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6" w:line="219" w:lineRule="auto"/>
        <w:ind w:left="221"/>
        <w:jc w:val="distribute"/>
        <w:rPr>
          <w:rFonts w:ascii="SimSun" w:hAnsi="SimSun" w:eastAsia="SimSun" w:cs="SimSun"/>
          <w:sz w:val="81"/>
          <w:szCs w:val="81"/>
        </w:rPr>
      </w:pPr>
      <w:r>
        <w:rPr>
          <w:rFonts w:ascii="SimSun" w:hAnsi="SimSun" w:eastAsia="SimSun" w:cs="SimSun"/>
          <w:b/>
          <w:bCs/>
          <w:color w:val="FF1000"/>
          <w:spacing w:val="-70"/>
          <w:sz w:val="81"/>
          <w:szCs w:val="81"/>
        </w:rPr>
        <w:t>中</w:t>
      </w:r>
      <w:r>
        <w:rPr>
          <w:rFonts w:ascii="SimSun" w:hAnsi="SimSun" w:eastAsia="SimSun" w:cs="SimSun"/>
          <w:color w:val="FF1000"/>
          <w:spacing w:val="139"/>
          <w:sz w:val="81"/>
          <w:szCs w:val="81"/>
        </w:rPr>
        <w:t xml:space="preserve"> </w:t>
      </w:r>
      <w:r>
        <w:rPr>
          <w:rFonts w:ascii="SimSun" w:hAnsi="SimSun" w:eastAsia="SimSun" w:cs="SimSun"/>
          <w:b/>
          <w:bCs/>
          <w:color w:val="FF1000"/>
          <w:spacing w:val="-70"/>
          <w:sz w:val="81"/>
          <w:szCs w:val="81"/>
        </w:rPr>
        <w:t>国</w:t>
      </w:r>
      <w:r>
        <w:rPr>
          <w:rFonts w:ascii="SimSun" w:hAnsi="SimSun" w:eastAsia="SimSun" w:cs="SimSun"/>
          <w:color w:val="FF1000"/>
          <w:spacing w:val="58"/>
          <w:sz w:val="81"/>
          <w:szCs w:val="81"/>
        </w:rPr>
        <w:t xml:space="preserve"> </w:t>
      </w:r>
      <w:r>
        <w:rPr>
          <w:rFonts w:ascii="SimSun" w:hAnsi="SimSun" w:eastAsia="SimSun" w:cs="SimSun"/>
          <w:b/>
          <w:bCs/>
          <w:color w:val="FF1000"/>
          <w:spacing w:val="-70"/>
          <w:sz w:val="81"/>
          <w:szCs w:val="81"/>
        </w:rPr>
        <w:t>开</w:t>
      </w:r>
      <w:r>
        <w:rPr>
          <w:rFonts w:ascii="SimSun" w:hAnsi="SimSun" w:eastAsia="SimSun" w:cs="SimSun"/>
          <w:color w:val="FF1000"/>
          <w:spacing w:val="68"/>
          <w:sz w:val="81"/>
          <w:szCs w:val="81"/>
        </w:rPr>
        <w:t xml:space="preserve"> </w:t>
      </w:r>
      <w:r>
        <w:rPr>
          <w:rFonts w:ascii="SimSun" w:hAnsi="SimSun" w:eastAsia="SimSun" w:cs="SimSun"/>
          <w:b/>
          <w:bCs/>
          <w:color w:val="FF1000"/>
          <w:spacing w:val="-70"/>
          <w:sz w:val="81"/>
          <w:szCs w:val="81"/>
        </w:rPr>
        <w:t>发</w:t>
      </w:r>
      <w:r>
        <w:rPr>
          <w:rFonts w:ascii="SimSun" w:hAnsi="SimSun" w:eastAsia="SimSun" w:cs="SimSun"/>
          <w:color w:val="FF1000"/>
          <w:spacing w:val="114"/>
          <w:sz w:val="81"/>
          <w:szCs w:val="81"/>
        </w:rPr>
        <w:t xml:space="preserve"> </w:t>
      </w:r>
      <w:r>
        <w:rPr>
          <w:rFonts w:ascii="SimSun" w:hAnsi="SimSun" w:eastAsia="SimSun" w:cs="SimSun"/>
          <w:b/>
          <w:bCs/>
          <w:color w:val="FF1000"/>
          <w:spacing w:val="-70"/>
          <w:sz w:val="81"/>
          <w:szCs w:val="81"/>
        </w:rPr>
        <w:t>区</w:t>
      </w:r>
      <w:r>
        <w:rPr>
          <w:rFonts w:ascii="SimSun" w:hAnsi="SimSun" w:eastAsia="SimSun" w:cs="SimSun"/>
          <w:color w:val="FF1000"/>
          <w:spacing w:val="58"/>
          <w:sz w:val="81"/>
          <w:szCs w:val="81"/>
        </w:rPr>
        <w:t xml:space="preserve"> </w:t>
      </w:r>
      <w:r>
        <w:rPr>
          <w:rFonts w:ascii="SimSun" w:hAnsi="SimSun" w:eastAsia="SimSun" w:cs="SimSun"/>
          <w:b/>
          <w:bCs/>
          <w:color w:val="FF1000"/>
          <w:spacing w:val="-70"/>
          <w:sz w:val="81"/>
          <w:szCs w:val="81"/>
        </w:rPr>
        <w:t>协</w:t>
      </w:r>
      <w:r>
        <w:rPr>
          <w:rFonts w:ascii="SimSun" w:hAnsi="SimSun" w:eastAsia="SimSun" w:cs="SimSun"/>
          <w:color w:val="FF1000"/>
          <w:spacing w:val="52"/>
          <w:sz w:val="81"/>
          <w:szCs w:val="81"/>
        </w:rPr>
        <w:t xml:space="preserve"> </w:t>
      </w:r>
      <w:r>
        <w:rPr>
          <w:rFonts w:ascii="SimSun" w:hAnsi="SimSun" w:eastAsia="SimSun" w:cs="SimSun"/>
          <w:b/>
          <w:bCs/>
          <w:color w:val="FF1000"/>
          <w:spacing w:val="-70"/>
          <w:sz w:val="81"/>
          <w:szCs w:val="81"/>
        </w:rPr>
        <w:t>会</w:t>
      </w:r>
    </w:p>
    <w:p>
      <w:pPr>
        <w:spacing w:before="92" w:line="60" w:lineRule="exact"/>
        <w:textAlignment w:val="center"/>
      </w:pPr>
      <w:r>
        <w:drawing>
          <wp:inline distT="0" distB="0" distL="0" distR="0">
            <wp:extent cx="5410200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28" cy="3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6" w:lineRule="auto"/>
      </w:pPr>
    </w:p>
    <w:p>
      <w:pPr>
        <w:spacing w:before="140" w:line="219" w:lineRule="auto"/>
        <w:ind w:left="1866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b/>
          <w:bCs/>
          <w:spacing w:val="3"/>
          <w:sz w:val="43"/>
          <w:szCs w:val="43"/>
        </w:rPr>
        <w:t>中国开发区协会关于征集</w:t>
      </w:r>
    </w:p>
    <w:p>
      <w:pPr>
        <w:spacing w:before="68" w:line="218" w:lineRule="auto"/>
        <w:ind w:left="221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b/>
          <w:bCs/>
          <w:spacing w:val="7"/>
          <w:sz w:val="43"/>
          <w:szCs w:val="43"/>
        </w:rPr>
        <w:t>《绿色开发区评价标准》参编单位的通知</w:t>
      </w:r>
    </w:p>
    <w:p>
      <w:pPr>
        <w:spacing w:line="327" w:lineRule="auto"/>
      </w:pPr>
    </w:p>
    <w:p>
      <w:pPr>
        <w:spacing w:before="104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4"/>
          <w:sz w:val="32"/>
          <w:szCs w:val="32"/>
        </w:rPr>
        <w:t>协会各分支机构、全体会员及有关单位：</w:t>
      </w:r>
    </w:p>
    <w:p>
      <w:pPr>
        <w:spacing w:before="217" w:line="346" w:lineRule="auto"/>
        <w:ind w:left="30" w:right="140" w:firstLine="639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为贯彻落实中共中央国务院发布的《国家标准化发展纲</w:t>
      </w:r>
      <w:r>
        <w:rPr>
          <w:rFonts w:ascii="FangSong" w:hAnsi="FangSong" w:eastAsia="FangSong" w:cs="FangSong"/>
          <w:spacing w:val="7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4"/>
          <w:sz w:val="32"/>
          <w:szCs w:val="32"/>
        </w:rPr>
        <w:t>要》,建立健全碳达峰、碳中和标准，助力203</w:t>
      </w:r>
      <w:r>
        <w:rPr>
          <w:rFonts w:ascii="FangSong" w:hAnsi="FangSong" w:eastAsia="FangSong" w:cs="FangSong"/>
          <w:spacing w:val="-5"/>
          <w:sz w:val="32"/>
          <w:szCs w:val="32"/>
        </w:rPr>
        <w:t>0碳达峰、2060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1"/>
          <w:sz w:val="32"/>
          <w:szCs w:val="32"/>
        </w:rPr>
        <w:t>碳中和目标的实现，增补并完善相关标准体系，根据国家标</w:t>
      </w:r>
      <w:r>
        <w:rPr>
          <w:rFonts w:ascii="FangSong" w:hAnsi="FangSong" w:eastAsia="FangSong" w:cs="FangSong"/>
          <w:spacing w:val="2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2"/>
          <w:sz w:val="32"/>
          <w:szCs w:val="32"/>
        </w:rPr>
        <w:t>准委的相关要求以及《中华人民共和国标准化法》、《国家标</w:t>
      </w:r>
      <w:r>
        <w:rPr>
          <w:rFonts w:ascii="FangSong" w:hAnsi="FangSong" w:eastAsia="FangSong" w:cs="FangSong"/>
          <w:spacing w:val="2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2"/>
          <w:sz w:val="32"/>
          <w:szCs w:val="32"/>
        </w:rPr>
        <w:t>准化发展纲要》的有关规定，中国开发区协会启动“绿色开发</w:t>
      </w:r>
    </w:p>
    <w:p>
      <w:pPr>
        <w:spacing w:line="220" w:lineRule="auto"/>
        <w:ind w:left="30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3"/>
          <w:sz w:val="32"/>
          <w:szCs w:val="32"/>
        </w:rPr>
        <w:t>区”评价标准体系编制工作。</w:t>
      </w:r>
    </w:p>
    <w:p>
      <w:pPr>
        <w:spacing w:before="212" w:line="346" w:lineRule="auto"/>
        <w:ind w:left="30" w:right="157" w:firstLine="639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14"/>
          <w:sz w:val="32"/>
          <w:szCs w:val="32"/>
        </w:rPr>
        <w:t>该标准编制由中国开发区协会绿色发展专业委员会牵</w:t>
      </w:r>
      <w:r>
        <w:rPr>
          <w:rFonts w:ascii="FangSong" w:hAnsi="FangSong" w:eastAsia="FangSong" w:cs="FangSong"/>
          <w:spacing w:val="9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头组建编制工作组，负责标准的起草编制、意见征集、专</w:t>
      </w:r>
      <w:r>
        <w:rPr>
          <w:rFonts w:ascii="FangSong" w:hAnsi="FangSong" w:eastAsia="FangSong" w:cs="FangSong"/>
          <w:spacing w:val="-2"/>
          <w:sz w:val="32"/>
          <w:szCs w:val="32"/>
        </w:rPr>
        <w:t>家</w:t>
      </w:r>
      <w:r>
        <w:rPr>
          <w:rFonts w:ascii="FangSong" w:hAnsi="FangSong" w:eastAsia="FangSong" w:cs="FangSong"/>
          <w:sz w:val="32"/>
          <w:szCs w:val="32"/>
        </w:rPr>
        <w:t xml:space="preserve"> 研讨、修订提案等具体工作，并负责向国家发展改革委、商</w:t>
      </w:r>
      <w:r>
        <w:rPr>
          <w:rFonts w:ascii="FangSong" w:hAnsi="FangSong" w:eastAsia="FangSong" w:cs="FangSong"/>
          <w:spacing w:val="3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务部、工信部、科技部、生态环境部、自然资源部等</w:t>
      </w:r>
      <w:r>
        <w:rPr>
          <w:rFonts w:ascii="FangSong" w:hAnsi="FangSong" w:eastAsia="FangSong" w:cs="FangSong"/>
          <w:spacing w:val="-2"/>
          <w:sz w:val="32"/>
          <w:szCs w:val="32"/>
        </w:rPr>
        <w:t>相关部</w:t>
      </w:r>
    </w:p>
    <w:p>
      <w:pPr>
        <w:spacing w:before="1" w:line="221" w:lineRule="auto"/>
        <w:ind w:left="30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1"/>
          <w:sz w:val="32"/>
          <w:szCs w:val="32"/>
        </w:rPr>
        <w:t>委汇报和协调，标准编制完成将报送国务院。</w:t>
      </w:r>
    </w:p>
    <w:p>
      <w:pPr>
        <w:spacing w:before="254" w:line="346" w:lineRule="auto"/>
        <w:ind w:left="30" w:right="136" w:firstLine="639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1"/>
          <w:sz w:val="32"/>
          <w:szCs w:val="32"/>
        </w:rPr>
        <w:t>现诚邀有意重视绿色发展、积极践行“双碳目标”的开</w:t>
      </w:r>
      <w:r>
        <w:rPr>
          <w:rFonts w:ascii="FangSong" w:hAnsi="FangSong" w:eastAsia="FangSong" w:cs="FangSong"/>
          <w:spacing w:val="8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1"/>
          <w:sz w:val="32"/>
          <w:szCs w:val="32"/>
        </w:rPr>
        <w:t>发区、地方政府、科研院所、企事业单位、投融</w:t>
      </w:r>
      <w:r>
        <w:rPr>
          <w:rFonts w:ascii="FangSong" w:hAnsi="FangSong" w:eastAsia="FangSong" w:cs="FangSong"/>
          <w:sz w:val="32"/>
          <w:szCs w:val="32"/>
        </w:rPr>
        <w:t xml:space="preserve">资机构及园 </w:t>
      </w:r>
      <w:r>
        <w:rPr>
          <w:rFonts w:ascii="FangSong" w:hAnsi="FangSong" w:eastAsia="FangSong" w:cs="FangSong"/>
          <w:spacing w:val="-5"/>
          <w:sz w:val="32"/>
          <w:szCs w:val="32"/>
        </w:rPr>
        <w:t>区企业、服务商、供应商等应用主体共同开展"绿色开发区"</w:t>
      </w:r>
    </w:p>
    <w:p>
      <w:pPr>
        <w:spacing w:line="220" w:lineRule="auto"/>
        <w:ind w:left="30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3"/>
          <w:sz w:val="32"/>
          <w:szCs w:val="32"/>
        </w:rPr>
        <w:t>标准体系编制工作。有关事宜通知如下：</w:t>
      </w:r>
    </w:p>
    <w:p>
      <w:pPr>
        <w:sectPr>
          <w:footerReference r:id="rId3" w:type="default"/>
          <w:pgSz w:w="11900" w:h="16830"/>
          <w:pgMar w:top="1430" w:right="1760" w:bottom="1310" w:left="1619" w:header="0" w:footer="1041" w:gutter="0"/>
          <w:cols w:space="720" w:num="1"/>
        </w:sectPr>
      </w:pPr>
    </w:p>
    <w:p>
      <w:pPr>
        <w:spacing w:before="257" w:line="222" w:lineRule="auto"/>
        <w:ind w:left="644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-9"/>
          <w:sz w:val="31"/>
          <w:szCs w:val="31"/>
        </w:rPr>
        <w:t>一</w:t>
      </w:r>
      <w:r>
        <w:rPr>
          <w:rFonts w:ascii="SimHei" w:hAnsi="SimHei" w:eastAsia="SimHei" w:cs="SimHei"/>
          <w:spacing w:val="-75"/>
          <w:sz w:val="31"/>
          <w:szCs w:val="31"/>
        </w:rPr>
        <w:t xml:space="preserve"> </w:t>
      </w:r>
      <w:r>
        <w:rPr>
          <w:rFonts w:ascii="SimHei" w:hAnsi="SimHei" w:eastAsia="SimHei" w:cs="SimHei"/>
          <w:b/>
          <w:bCs/>
          <w:spacing w:val="-9"/>
          <w:sz w:val="31"/>
          <w:szCs w:val="31"/>
        </w:rPr>
        <w:t>、</w:t>
      </w:r>
      <w:r>
        <w:rPr>
          <w:rFonts w:ascii="SimHei" w:hAnsi="SimHei" w:eastAsia="SimHei" w:cs="SimHei"/>
          <w:spacing w:val="-84"/>
          <w:sz w:val="31"/>
          <w:szCs w:val="31"/>
        </w:rPr>
        <w:t xml:space="preserve"> </w:t>
      </w:r>
      <w:r>
        <w:rPr>
          <w:rFonts w:ascii="SimHei" w:hAnsi="SimHei" w:eastAsia="SimHei" w:cs="SimHei"/>
          <w:b/>
          <w:bCs/>
          <w:spacing w:val="-9"/>
          <w:sz w:val="31"/>
          <w:szCs w:val="31"/>
        </w:rPr>
        <w:t>申报要求</w:t>
      </w:r>
    </w:p>
    <w:p>
      <w:pPr>
        <w:spacing w:before="245" w:line="358" w:lineRule="auto"/>
        <w:ind w:right="310" w:firstLine="63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1.</w:t>
      </w:r>
      <w:r>
        <w:rPr>
          <w:rFonts w:ascii="FangSong" w:hAnsi="FangSong" w:eastAsia="FangSong" w:cs="FangSong"/>
          <w:spacing w:val="-92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6"/>
          <w:sz w:val="31"/>
          <w:szCs w:val="31"/>
        </w:rPr>
        <w:t>团体标准编制应具备充分的前期调研基础，满足国</w:t>
      </w:r>
      <w:r>
        <w:rPr>
          <w:rFonts w:ascii="FangSong" w:hAnsi="FangSong" w:eastAsia="FangSong" w:cs="FangSong"/>
          <w:spacing w:val="5"/>
          <w:sz w:val="31"/>
          <w:szCs w:val="31"/>
        </w:rPr>
        <w:t>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3"/>
          <w:sz w:val="31"/>
          <w:szCs w:val="31"/>
        </w:rPr>
        <w:t>有关法律、法规要求，原则上与现行国家标准、行业标准、地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3"/>
          <w:sz w:val="31"/>
          <w:szCs w:val="31"/>
        </w:rPr>
        <w:t>方标准无交叉、重复，技术要求不得低于现行国家标准、行业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2"/>
          <w:sz w:val="31"/>
          <w:szCs w:val="31"/>
        </w:rPr>
        <w:t>标准，技术指标和标准内容应科学合理。</w:t>
      </w:r>
    </w:p>
    <w:p>
      <w:pPr>
        <w:spacing w:before="223" w:line="359" w:lineRule="auto"/>
        <w:ind w:right="270" w:firstLine="63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3"/>
          <w:sz w:val="31"/>
          <w:szCs w:val="31"/>
        </w:rPr>
        <w:t>2.参编单位应为在中华人民共和国境内注册并能够独</w:t>
      </w:r>
      <w:r>
        <w:rPr>
          <w:rFonts w:ascii="FangSong" w:hAnsi="FangSong" w:eastAsia="FangSong" w:cs="FangSong"/>
          <w:spacing w:val="11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9"/>
          <w:sz w:val="31"/>
          <w:szCs w:val="31"/>
        </w:rPr>
        <w:t>立承担民事责任的法人实体，具有营业执照，且处于</w:t>
      </w:r>
      <w:r>
        <w:rPr>
          <w:rFonts w:ascii="FangSong" w:hAnsi="FangSong" w:eastAsia="FangSong" w:cs="FangSong"/>
          <w:spacing w:val="8"/>
          <w:sz w:val="31"/>
          <w:szCs w:val="31"/>
        </w:rPr>
        <w:t>正常经</w:t>
      </w:r>
    </w:p>
    <w:p>
      <w:pPr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营状态。</w:t>
      </w:r>
    </w:p>
    <w:p>
      <w:pPr>
        <w:spacing w:before="216" w:line="358" w:lineRule="auto"/>
        <w:ind w:firstLine="63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3.参编单位应重视标准化工作，具有从事团体标准研究、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9"/>
          <w:sz w:val="31"/>
          <w:szCs w:val="31"/>
        </w:rPr>
        <w:t>制修订工作的积极性，具有与标准相关的研究和应用</w:t>
      </w:r>
      <w:r>
        <w:rPr>
          <w:rFonts w:ascii="FangSong" w:hAnsi="FangSong" w:eastAsia="FangSong" w:cs="FangSong"/>
          <w:spacing w:val="8"/>
          <w:sz w:val="31"/>
          <w:szCs w:val="31"/>
        </w:rPr>
        <w:t>实践基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FangSong" w:hAnsi="FangSong" w:eastAsia="FangSong" w:cs="FangSong"/>
          <w:spacing w:val="-2"/>
          <w:sz w:val="31"/>
          <w:szCs w:val="31"/>
        </w:rPr>
        <w:t>础，对标准制定的目的意义、必要性和可行性、适用范围和主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要技术内容、国内外情况等进行必要的前期研究。</w:t>
      </w:r>
    </w:p>
    <w:p>
      <w:pPr>
        <w:spacing w:before="229" w:line="357" w:lineRule="auto"/>
        <w:ind w:right="264" w:firstLine="63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4.参编人员应熟悉行业相关工作，具有丰富的实践经</w:t>
      </w:r>
      <w:r>
        <w:rPr>
          <w:rFonts w:ascii="FangSong" w:hAnsi="FangSong" w:eastAsia="FangSong" w:cs="FangSong"/>
          <w:spacing w:val="9"/>
          <w:sz w:val="31"/>
          <w:szCs w:val="31"/>
        </w:rPr>
        <w:t>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1"/>
          <w:sz w:val="31"/>
          <w:szCs w:val="31"/>
        </w:rPr>
        <w:t>和较高的专业素养与理论水平，并能够积极参</w:t>
      </w:r>
      <w:r>
        <w:rPr>
          <w:rFonts w:ascii="FangSong" w:hAnsi="FangSong" w:eastAsia="FangSong" w:cs="FangSong"/>
          <w:spacing w:val="10"/>
          <w:sz w:val="31"/>
          <w:szCs w:val="31"/>
        </w:rPr>
        <w:t>与标准编制的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各项工作，确保标准的适用性、有效性和先进性。</w:t>
      </w:r>
    </w:p>
    <w:p>
      <w:pPr>
        <w:spacing w:before="231" w:line="599" w:lineRule="exact"/>
        <w:ind w:left="63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position w:val="21"/>
          <w:sz w:val="31"/>
          <w:szCs w:val="31"/>
        </w:rPr>
        <w:t>5.参编单位需提供必要的人力、物力资源，以确保标准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的研究编制工作按时完成。</w:t>
      </w:r>
    </w:p>
    <w:p>
      <w:pPr>
        <w:spacing w:before="270" w:line="599" w:lineRule="exact"/>
        <w:ind w:left="644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1"/>
          <w:position w:val="21"/>
          <w:sz w:val="31"/>
          <w:szCs w:val="31"/>
        </w:rPr>
        <w:t>二、</w:t>
      </w:r>
      <w:r>
        <w:rPr>
          <w:rFonts w:ascii="SimHei" w:hAnsi="SimHei" w:eastAsia="SimHei" w:cs="SimHei"/>
          <w:spacing w:val="-41"/>
          <w:position w:val="21"/>
          <w:sz w:val="31"/>
          <w:szCs w:val="31"/>
        </w:rPr>
        <w:t xml:space="preserve"> </w:t>
      </w:r>
      <w:r>
        <w:rPr>
          <w:rFonts w:ascii="SimHei" w:hAnsi="SimHei" w:eastAsia="SimHei" w:cs="SimHei"/>
          <w:b/>
          <w:bCs/>
          <w:spacing w:val="1"/>
          <w:position w:val="21"/>
          <w:sz w:val="31"/>
          <w:szCs w:val="31"/>
        </w:rPr>
        <w:t>参编材料内容、要求及报送方式</w:t>
      </w:r>
    </w:p>
    <w:p>
      <w:pPr>
        <w:spacing w:line="225" w:lineRule="auto"/>
        <w:ind w:left="644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b/>
          <w:bCs/>
          <w:spacing w:val="19"/>
          <w:sz w:val="31"/>
          <w:szCs w:val="31"/>
        </w:rPr>
        <w:t>(一)参编材料内容</w:t>
      </w:r>
    </w:p>
    <w:p>
      <w:pPr>
        <w:spacing w:before="234" w:line="220" w:lineRule="auto"/>
        <w:ind w:left="63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0"/>
          <w:sz w:val="31"/>
          <w:szCs w:val="31"/>
        </w:rPr>
        <w:t>1.</w:t>
      </w:r>
      <w:r>
        <w:rPr>
          <w:rFonts w:ascii="FangSong" w:hAnsi="FangSong" w:eastAsia="FangSong" w:cs="FangSong"/>
          <w:spacing w:val="28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0"/>
          <w:sz w:val="31"/>
          <w:szCs w:val="31"/>
        </w:rPr>
        <w:t>《中国开发区协会参编单位申请书》。</w:t>
      </w:r>
    </w:p>
    <w:p>
      <w:pPr>
        <w:spacing w:before="232" w:line="602" w:lineRule="exact"/>
        <w:ind w:left="63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4"/>
          <w:position w:val="21"/>
          <w:sz w:val="31"/>
          <w:szCs w:val="31"/>
        </w:rPr>
        <w:t>2.参编单位有效营业执照复印件和相关资质证明复印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4"/>
          <w:sz w:val="31"/>
          <w:szCs w:val="31"/>
        </w:rPr>
        <w:t>件。</w:t>
      </w:r>
    </w:p>
    <w:p>
      <w:pPr>
        <w:spacing w:before="223" w:line="220" w:lineRule="auto"/>
        <w:ind w:left="63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3.涉及知识产权等相关问题应如实填报，并</w:t>
      </w:r>
      <w:r>
        <w:rPr>
          <w:rFonts w:ascii="FangSong" w:hAnsi="FangSong" w:eastAsia="FangSong" w:cs="FangSong"/>
          <w:spacing w:val="10"/>
          <w:sz w:val="31"/>
          <w:szCs w:val="31"/>
        </w:rPr>
        <w:t>提交证明材</w:t>
      </w:r>
    </w:p>
    <w:p>
      <w:pPr>
        <w:sectPr>
          <w:footerReference r:id="rId4" w:type="default"/>
          <w:pgSz w:w="11900" w:h="16830"/>
          <w:pgMar w:top="1430" w:right="1584" w:bottom="1283" w:left="1710" w:header="0" w:footer="1094" w:gutter="0"/>
          <w:cols w:space="720" w:num="1"/>
        </w:sectPr>
      </w:pPr>
    </w:p>
    <w:p>
      <w:pPr>
        <w:spacing w:before="246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7"/>
          <w:sz w:val="31"/>
          <w:szCs w:val="31"/>
        </w:rPr>
        <w:t>料。</w:t>
      </w:r>
    </w:p>
    <w:p>
      <w:pPr>
        <w:spacing w:line="360" w:lineRule="auto"/>
        <w:ind w:left="60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4.有利于标准内容的其他相关资料。</w:t>
      </w:r>
    </w:p>
    <w:p>
      <w:pPr>
        <w:spacing w:line="360" w:lineRule="auto"/>
        <w:ind w:left="704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b/>
          <w:bCs/>
          <w:spacing w:val="3"/>
          <w:sz w:val="31"/>
          <w:szCs w:val="31"/>
        </w:rPr>
        <w:t>(二)参编材料要求及报送方式</w:t>
      </w:r>
    </w:p>
    <w:p>
      <w:pPr>
        <w:spacing w:line="360" w:lineRule="auto"/>
        <w:ind w:firstLine="609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参编单位需填写《中国开发区协会参编单位申请书》,一</w:t>
      </w:r>
      <w:r>
        <w:rPr>
          <w:rFonts w:ascii="FangSong" w:hAnsi="FangSong" w:eastAsia="FangSong" w:cs="FangSong"/>
          <w:spacing w:val="9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"/>
          <w:sz w:val="31"/>
          <w:szCs w:val="31"/>
        </w:rPr>
        <w:t>式两份加盖公章，其他申报材料一份，电子版申报材料</w:t>
      </w:r>
      <w:r>
        <w:rPr>
          <w:rFonts w:ascii="FangSong" w:hAnsi="FangSong" w:eastAsia="FangSong" w:cs="FangSong"/>
          <w:sz w:val="31"/>
          <w:szCs w:val="31"/>
        </w:rPr>
        <w:t xml:space="preserve">一份， </w:t>
      </w:r>
      <w:r>
        <w:rPr>
          <w:rFonts w:ascii="FangSong" w:hAnsi="FangSong" w:eastAsia="FangSong" w:cs="FangSong"/>
          <w:spacing w:val="8"/>
          <w:sz w:val="31"/>
          <w:szCs w:val="31"/>
        </w:rPr>
        <w:t>申报文件字迹清晰、内容完整，纸质版材料邮寄至</w:t>
      </w:r>
      <w:r>
        <w:rPr>
          <w:rFonts w:ascii="FangSong" w:hAnsi="FangSong" w:eastAsia="FangSong" w:cs="FangSong"/>
          <w:spacing w:val="7"/>
          <w:sz w:val="31"/>
          <w:szCs w:val="31"/>
        </w:rPr>
        <w:t>中国开发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>区协会绿色发展专业委员会秘书处，电子版同步发送至指定</w:t>
      </w:r>
    </w:p>
    <w:p>
      <w:pPr>
        <w:spacing w:line="36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8"/>
          <w:sz w:val="31"/>
          <w:szCs w:val="31"/>
        </w:rPr>
        <w:t>邮箱。</w:t>
      </w:r>
    </w:p>
    <w:p>
      <w:pPr>
        <w:spacing w:line="360" w:lineRule="auto"/>
        <w:ind w:left="614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-11"/>
          <w:sz w:val="31"/>
          <w:szCs w:val="31"/>
        </w:rPr>
        <w:t>三、</w:t>
      </w:r>
      <w:r>
        <w:rPr>
          <w:rFonts w:ascii="SimHei" w:hAnsi="SimHei" w:eastAsia="SimHei" w:cs="SimHei"/>
          <w:spacing w:val="-46"/>
          <w:sz w:val="31"/>
          <w:szCs w:val="31"/>
        </w:rPr>
        <w:t xml:space="preserve"> </w:t>
      </w:r>
      <w:r>
        <w:rPr>
          <w:rFonts w:ascii="SimHei" w:hAnsi="SimHei" w:eastAsia="SimHei" w:cs="SimHei"/>
          <w:b/>
          <w:bCs/>
          <w:spacing w:val="-11"/>
          <w:sz w:val="31"/>
          <w:szCs w:val="31"/>
        </w:rPr>
        <w:t>联系方式</w:t>
      </w:r>
    </w:p>
    <w:p>
      <w:pPr>
        <w:spacing w:line="360" w:lineRule="auto"/>
        <w:ind w:left="609"/>
        <w:rPr>
          <w:rFonts w:hint="eastAsia" w:ascii="FangSong" w:hAnsi="FangSong" w:cs="FangSong"/>
          <w:spacing w:val="7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中国开发区协会绿色发展专委会秘书处</w:t>
      </w:r>
    </w:p>
    <w:p>
      <w:pPr>
        <w:spacing w:line="360" w:lineRule="auto"/>
        <w:ind w:left="607"/>
        <w:rPr>
          <w:rFonts w:ascii="FangSong" w:hAnsi="FangSong" w:cs="FangSong"/>
          <w:spacing w:val="-11"/>
          <w:sz w:val="31"/>
          <w:szCs w:val="31"/>
        </w:rPr>
      </w:pPr>
      <w:r>
        <w:rPr>
          <w:rFonts w:hint="eastAsia" w:ascii="FangSong" w:hAnsi="FangSong" w:eastAsia="FangSong" w:cs="FangSong"/>
          <w:spacing w:val="-11"/>
          <w:sz w:val="31"/>
          <w:szCs w:val="31"/>
        </w:rPr>
        <w:t>咨询：</w:t>
      </w:r>
      <w:r>
        <w:rPr>
          <w:rFonts w:hint="eastAsia" w:ascii="FangSong" w:hAnsi="FangSong" w:cs="FangSong"/>
          <w:spacing w:val="-11"/>
          <w:sz w:val="31"/>
          <w:szCs w:val="31"/>
        </w:rPr>
        <w:t>郭海飞</w:t>
      </w:r>
      <w:r>
        <w:rPr>
          <w:rFonts w:hint="eastAsia" w:ascii="FangSong" w:hAnsi="FangSong" w:eastAsia="FangSong" w:cs="FangSong"/>
          <w:spacing w:val="-11"/>
          <w:sz w:val="31"/>
          <w:szCs w:val="31"/>
        </w:rPr>
        <w:t xml:space="preserve"> </w:t>
      </w:r>
      <w:r>
        <w:rPr>
          <w:rFonts w:hint="eastAsia" w:ascii="FangSong" w:hAnsi="FangSong" w:cs="FangSong"/>
          <w:spacing w:val="-11"/>
          <w:sz w:val="31"/>
          <w:szCs w:val="31"/>
        </w:rPr>
        <w:t xml:space="preserve"> 马  燕  李天平</w:t>
      </w:r>
    </w:p>
    <w:p>
      <w:pPr>
        <w:spacing w:line="360" w:lineRule="auto"/>
        <w:ind w:left="607"/>
        <w:rPr>
          <w:rFonts w:hint="eastAsia" w:ascii="FangSong" w:hAnsi="FangSong" w:cs="FangSong"/>
          <w:spacing w:val="-11"/>
          <w:sz w:val="31"/>
          <w:szCs w:val="31"/>
        </w:rPr>
      </w:pPr>
      <w:r>
        <w:rPr>
          <w:rFonts w:hint="eastAsia" w:ascii="FangSong" w:hAnsi="FangSong" w:eastAsia="FangSong" w:cs="FangSong"/>
          <w:spacing w:val="-11"/>
          <w:sz w:val="31"/>
          <w:szCs w:val="31"/>
        </w:rPr>
        <w:t>电话：010-639065</w:t>
      </w:r>
      <w:r>
        <w:rPr>
          <w:rFonts w:hint="eastAsia" w:ascii="FangSong" w:hAnsi="FangSong" w:cs="FangSong"/>
          <w:spacing w:val="-11"/>
          <w:sz w:val="31"/>
          <w:szCs w:val="31"/>
        </w:rPr>
        <w:t>26</w:t>
      </w:r>
      <w:r>
        <w:rPr>
          <w:rFonts w:hint="eastAsia" w:ascii="FangSong" w:hAnsi="FangSong" w:eastAsia="FangSong" w:cs="FangSong"/>
          <w:spacing w:val="-11"/>
          <w:sz w:val="31"/>
          <w:szCs w:val="31"/>
        </w:rPr>
        <w:t xml:space="preserve"> </w:t>
      </w:r>
      <w:r>
        <w:rPr>
          <w:rFonts w:hint="eastAsia" w:ascii="FangSong" w:hAnsi="FangSong" w:cs="FangSong"/>
          <w:spacing w:val="-11"/>
          <w:sz w:val="31"/>
          <w:szCs w:val="31"/>
        </w:rPr>
        <w:t xml:space="preserve"> </w:t>
      </w:r>
    </w:p>
    <w:p>
      <w:pPr>
        <w:spacing w:line="360" w:lineRule="auto"/>
        <w:ind w:left="607"/>
        <w:rPr>
          <w:rFonts w:hint="eastAsia" w:ascii="FangSong" w:hAnsi="FangSong" w:cs="FangSong"/>
          <w:spacing w:val="7"/>
          <w:sz w:val="31"/>
          <w:szCs w:val="31"/>
        </w:rPr>
      </w:pPr>
      <w:r>
        <w:rPr>
          <w:rFonts w:hint="eastAsia" w:ascii="FangSong" w:hAnsi="FangSong" w:eastAsia="FangSong" w:cs="FangSong"/>
          <w:spacing w:val="-11"/>
          <w:sz w:val="31"/>
          <w:szCs w:val="31"/>
        </w:rPr>
        <w:t>邮箱：</w:t>
      </w:r>
      <w:r>
        <w:rPr>
          <w:rFonts w:hint="eastAsia" w:ascii="FangSong" w:hAnsi="FangSong" w:eastAsia="FangSong" w:cs="FangSong"/>
          <w:spacing w:val="7"/>
          <w:sz w:val="31"/>
          <w:szCs w:val="31"/>
        </w:rPr>
        <w:t xml:space="preserve"> admin@greenrank.com.cn</w:t>
      </w:r>
    </w:p>
    <w:p>
      <w:pPr>
        <w:spacing w:line="360" w:lineRule="auto"/>
        <w:ind w:left="607"/>
        <w:rPr>
          <w:rFonts w:cs="FangSong" w:asciiTheme="minorEastAsia" w:hAnsiTheme="minorEastAsia"/>
          <w:sz w:val="31"/>
          <w:szCs w:val="31"/>
        </w:rPr>
      </w:pPr>
      <w:r>
        <w:rPr>
          <w:rFonts w:ascii="FangSong" w:hAnsi="FangSong" w:eastAsia="FangSong" w:cs="FangSong"/>
          <w:spacing w:val="-11"/>
          <w:sz w:val="31"/>
          <w:szCs w:val="31"/>
        </w:rPr>
        <w:t>地址：北京市西城区木樨地北里甲11号国</w:t>
      </w:r>
      <w:bookmarkStart w:id="0" w:name="_GoBack"/>
      <w:bookmarkEnd w:id="0"/>
      <w:r>
        <w:rPr>
          <w:rFonts w:ascii="FangSong" w:hAnsi="FangSong" w:eastAsia="FangSong" w:cs="FangSong"/>
          <w:spacing w:val="-11"/>
          <w:sz w:val="31"/>
          <w:szCs w:val="31"/>
        </w:rPr>
        <w:t>宏大厦C</w:t>
      </w:r>
      <w:r>
        <w:rPr>
          <w:rFonts w:ascii="FangSong" w:hAnsi="FangSong" w:eastAsia="FangSong" w:cs="FangSong"/>
          <w:spacing w:val="-80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1"/>
          <w:sz w:val="31"/>
          <w:szCs w:val="31"/>
        </w:rPr>
        <w:t>座508</w:t>
      </w:r>
    </w:p>
    <w:p>
      <w:pPr>
        <w:spacing w:line="356" w:lineRule="auto"/>
      </w:pPr>
    </w:p>
    <w:p>
      <w:pPr>
        <w:spacing w:before="101" w:line="609" w:lineRule="exact"/>
        <w:ind w:left="60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2"/>
          <w:position w:val="22"/>
          <w:sz w:val="31"/>
          <w:szCs w:val="31"/>
        </w:rPr>
        <w:t>附件：1.</w:t>
      </w:r>
      <w:r>
        <w:rPr>
          <w:rFonts w:ascii="FangSong" w:hAnsi="FangSong" w:eastAsia="FangSong" w:cs="FangSong"/>
          <w:spacing w:val="36"/>
          <w:position w:val="22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2"/>
          <w:position w:val="22"/>
          <w:sz w:val="31"/>
          <w:szCs w:val="31"/>
        </w:rPr>
        <w:t>《绿色开发区评价标准》编制大纲</w:t>
      </w:r>
    </w:p>
    <w:p>
      <w:pPr>
        <w:spacing w:before="1" w:line="220" w:lineRule="auto"/>
        <w:ind w:left="153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2.参编单位权利和义务说明</w:t>
      </w:r>
    </w:p>
    <w:p>
      <w:pPr>
        <w:spacing w:before="239" w:line="220" w:lineRule="auto"/>
        <w:ind w:left="153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3.</w:t>
      </w:r>
      <w:r>
        <w:rPr>
          <w:rFonts w:ascii="FangSong" w:hAnsi="FangSong" w:eastAsia="FangSong" w:cs="FangSong"/>
          <w:spacing w:val="-88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>中国开发区协会参编单位申请书</w:t>
      </w:r>
    </w:p>
    <w:p>
      <w:pPr>
        <w:spacing w:line="273" w:lineRule="auto"/>
      </w:pPr>
    </w:p>
    <w:p>
      <w:pPr>
        <w:spacing w:line="273" w:lineRule="auto"/>
      </w:pPr>
    </w:p>
    <w:p>
      <w:pPr>
        <w:spacing w:line="273" w:lineRule="auto"/>
      </w:pPr>
    </w:p>
    <w:p>
      <w:pPr>
        <w:spacing w:line="273" w:lineRule="auto"/>
      </w:pPr>
    </w:p>
    <w:p>
      <w:pPr>
        <w:spacing w:line="273" w:lineRule="auto"/>
      </w:pPr>
    </w:p>
    <w:p>
      <w:pPr>
        <w:spacing w:before="101" w:line="222" w:lineRule="auto"/>
        <w:ind w:left="5119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-462915</wp:posOffset>
            </wp:positionV>
            <wp:extent cx="1625600" cy="16065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29" cy="160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pacing w:val="4"/>
          <w:sz w:val="31"/>
          <w:szCs w:val="31"/>
        </w:rPr>
        <w:t>中国开发区协会</w:t>
      </w:r>
    </w:p>
    <w:p>
      <w:pPr>
        <w:spacing w:before="214" w:line="222" w:lineRule="auto"/>
        <w:ind w:left="530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7"/>
          <w:w w:val="103"/>
          <w:sz w:val="31"/>
          <w:szCs w:val="31"/>
        </w:rPr>
        <w:t>2023年7月5日</w:t>
      </w:r>
    </w:p>
    <w:p>
      <w:pPr>
        <w:sectPr>
          <w:footerReference r:id="rId5" w:type="default"/>
          <w:pgSz w:w="11900" w:h="16830"/>
          <w:pgMar w:top="1430" w:right="1735" w:bottom="1288" w:left="1770" w:header="0" w:footer="1093" w:gutter="0"/>
          <w:cols w:space="720" w:num="1"/>
        </w:sectPr>
      </w:pPr>
    </w:p>
    <w:p>
      <w:pPr>
        <w:spacing w:before="162" w:line="224" w:lineRule="auto"/>
        <w:ind w:left="9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b/>
          <w:bCs/>
          <w:spacing w:val="10"/>
          <w:sz w:val="33"/>
          <w:szCs w:val="33"/>
        </w:rPr>
        <w:t>附件1</w:t>
      </w:r>
    </w:p>
    <w:p>
      <w:pPr>
        <w:spacing w:line="267" w:lineRule="auto"/>
      </w:pPr>
    </w:p>
    <w:p>
      <w:pPr>
        <w:spacing w:before="143" w:line="218" w:lineRule="auto"/>
        <w:ind w:left="771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b/>
          <w:bCs/>
          <w:spacing w:val="-5"/>
          <w:sz w:val="44"/>
          <w:szCs w:val="44"/>
        </w:rPr>
        <w:t>《绿色开发区评价标准》编制大纲</w:t>
      </w:r>
    </w:p>
    <w:p>
      <w:pPr>
        <w:spacing w:line="270" w:lineRule="auto"/>
      </w:pPr>
    </w:p>
    <w:p>
      <w:pPr>
        <w:spacing w:line="270" w:lineRule="auto"/>
      </w:pPr>
    </w:p>
    <w:p>
      <w:pPr>
        <w:spacing w:before="108" w:line="222" w:lineRule="auto"/>
        <w:ind w:left="535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7"/>
          <w:sz w:val="33"/>
          <w:szCs w:val="33"/>
        </w:rPr>
        <w:t>前言</w:t>
      </w:r>
    </w:p>
    <w:p>
      <w:pPr>
        <w:spacing w:before="117" w:line="224" w:lineRule="auto"/>
        <w:ind w:left="535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14"/>
          <w:sz w:val="33"/>
          <w:szCs w:val="33"/>
        </w:rPr>
        <w:t>1</w:t>
      </w:r>
      <w:r>
        <w:rPr>
          <w:rFonts w:ascii="FangSong" w:hAnsi="FangSong" w:eastAsia="FangSong" w:cs="FangSong"/>
          <w:spacing w:val="5"/>
          <w:sz w:val="33"/>
          <w:szCs w:val="33"/>
        </w:rPr>
        <w:t xml:space="preserve">  </w:t>
      </w:r>
      <w:r>
        <w:rPr>
          <w:rFonts w:ascii="FangSong" w:hAnsi="FangSong" w:eastAsia="FangSong" w:cs="FangSong"/>
          <w:spacing w:val="-14"/>
          <w:sz w:val="33"/>
          <w:szCs w:val="33"/>
        </w:rPr>
        <w:t>总则</w:t>
      </w:r>
    </w:p>
    <w:p>
      <w:pPr>
        <w:spacing w:before="94" w:line="220" w:lineRule="auto"/>
        <w:ind w:left="535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10"/>
          <w:sz w:val="33"/>
          <w:szCs w:val="33"/>
        </w:rPr>
        <w:t>2、规范性引用文件</w:t>
      </w:r>
    </w:p>
    <w:p>
      <w:pPr>
        <w:spacing w:before="111" w:line="222" w:lineRule="auto"/>
        <w:ind w:left="535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7"/>
          <w:sz w:val="33"/>
          <w:szCs w:val="33"/>
        </w:rPr>
        <w:t>3</w:t>
      </w:r>
      <w:r>
        <w:rPr>
          <w:rFonts w:ascii="FangSong" w:hAnsi="FangSong" w:eastAsia="FangSong" w:cs="FangSong"/>
          <w:spacing w:val="162"/>
          <w:sz w:val="33"/>
          <w:szCs w:val="33"/>
        </w:rPr>
        <w:t xml:space="preserve"> </w:t>
      </w:r>
      <w:r>
        <w:rPr>
          <w:rFonts w:ascii="FangSong" w:hAnsi="FangSong" w:eastAsia="FangSong" w:cs="FangSong"/>
          <w:spacing w:val="-7"/>
          <w:sz w:val="33"/>
          <w:szCs w:val="33"/>
        </w:rPr>
        <w:t>术语和定义</w:t>
      </w:r>
    </w:p>
    <w:p>
      <w:pPr>
        <w:spacing w:before="103" w:line="222" w:lineRule="auto"/>
        <w:ind w:left="535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6"/>
          <w:sz w:val="33"/>
          <w:szCs w:val="33"/>
        </w:rPr>
        <w:t>4</w:t>
      </w:r>
      <w:r>
        <w:rPr>
          <w:rFonts w:ascii="FangSong" w:hAnsi="FangSong" w:eastAsia="FangSong" w:cs="FangSong"/>
          <w:spacing w:val="162"/>
          <w:sz w:val="33"/>
          <w:szCs w:val="33"/>
        </w:rPr>
        <w:t xml:space="preserve"> </w:t>
      </w:r>
      <w:r>
        <w:rPr>
          <w:rFonts w:ascii="FangSong" w:hAnsi="FangSong" w:eastAsia="FangSong" w:cs="FangSong"/>
          <w:spacing w:val="-6"/>
          <w:sz w:val="33"/>
          <w:szCs w:val="33"/>
        </w:rPr>
        <w:t>基本要求</w:t>
      </w:r>
    </w:p>
    <w:p>
      <w:pPr>
        <w:spacing w:line="34" w:lineRule="exact"/>
      </w:pPr>
    </w:p>
    <w:p>
      <w:pPr>
        <w:sectPr>
          <w:footerReference r:id="rId6" w:type="default"/>
          <w:pgSz w:w="11900" w:h="16830"/>
          <w:pgMar w:top="1430" w:right="1785" w:bottom="1303" w:left="1785" w:header="0" w:footer="1114" w:gutter="0"/>
          <w:cols w:equalWidth="0" w:num="1">
            <w:col w:w="8330"/>
          </w:cols>
        </w:sectPr>
      </w:pPr>
    </w:p>
    <w:p>
      <w:pPr>
        <w:spacing w:before="122" w:line="280" w:lineRule="auto"/>
        <w:ind w:left="535" w:right="225"/>
        <w:jc w:val="both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4"/>
          <w:sz w:val="33"/>
          <w:szCs w:val="33"/>
        </w:rPr>
        <w:t>4.1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pacing w:val="-4"/>
          <w:sz w:val="33"/>
          <w:szCs w:val="33"/>
        </w:rPr>
        <w:t>4.2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pacing w:val="-4"/>
          <w:sz w:val="33"/>
          <w:szCs w:val="33"/>
        </w:rPr>
        <w:t>4.3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pacing w:val="-4"/>
          <w:sz w:val="33"/>
          <w:szCs w:val="33"/>
        </w:rPr>
        <w:t>4.4</w:t>
      </w:r>
    </w:p>
    <w:p>
      <w:pPr>
        <w:spacing w:line="281" w:lineRule="exact"/>
        <w:ind w:left="535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3"/>
          <w:position w:val="-3"/>
          <w:sz w:val="33"/>
          <w:szCs w:val="33"/>
        </w:rPr>
        <w:t>4.5</w:t>
      </w:r>
    </w:p>
    <w:p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>
      <w:pPr>
        <w:spacing w:before="66" w:line="500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5"/>
          <w:position w:val="11"/>
          <w:sz w:val="33"/>
          <w:szCs w:val="33"/>
        </w:rPr>
        <w:t>评价原则</w:t>
      </w:r>
    </w:p>
    <w:p>
      <w:pPr>
        <w:spacing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5"/>
          <w:sz w:val="33"/>
          <w:szCs w:val="33"/>
        </w:rPr>
        <w:t>评价应用</w:t>
      </w:r>
    </w:p>
    <w:p>
      <w:pPr>
        <w:spacing w:before="104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9"/>
          <w:sz w:val="33"/>
          <w:szCs w:val="33"/>
        </w:rPr>
        <w:t>评价对象</w:t>
      </w:r>
    </w:p>
    <w:p>
      <w:pPr>
        <w:spacing w:before="103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9"/>
          <w:sz w:val="33"/>
          <w:szCs w:val="33"/>
        </w:rPr>
        <w:t>评价要求</w:t>
      </w:r>
    </w:p>
    <w:p>
      <w:pPr>
        <w:spacing w:before="102" w:line="189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5"/>
          <w:sz w:val="33"/>
          <w:szCs w:val="33"/>
        </w:rPr>
        <w:t>评价方式</w:t>
      </w:r>
    </w:p>
    <w:p>
      <w:pPr>
        <w:sectPr>
          <w:type w:val="continuous"/>
          <w:pgSz w:w="11900" w:h="16830"/>
          <w:pgMar w:top="1430" w:right="1785" w:bottom="1303" w:left="1785" w:header="0" w:footer="1114" w:gutter="0"/>
          <w:cols w:equalWidth="0" w:num="2">
            <w:col w:w="1246" w:space="100"/>
            <w:col w:w="6985"/>
          </w:cols>
        </w:sectPr>
      </w:pPr>
    </w:p>
    <w:p>
      <w:pPr>
        <w:spacing w:before="163" w:line="222" w:lineRule="auto"/>
        <w:ind w:left="535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8"/>
          <w:sz w:val="33"/>
          <w:szCs w:val="33"/>
        </w:rPr>
        <w:t>5</w:t>
      </w:r>
      <w:r>
        <w:rPr>
          <w:rFonts w:ascii="FangSong" w:hAnsi="FangSong" w:eastAsia="FangSong" w:cs="FangSong"/>
          <w:spacing w:val="8"/>
          <w:sz w:val="33"/>
          <w:szCs w:val="33"/>
        </w:rPr>
        <w:t xml:space="preserve">  </w:t>
      </w:r>
      <w:r>
        <w:rPr>
          <w:rFonts w:ascii="FangSong" w:hAnsi="FangSong" w:eastAsia="FangSong" w:cs="FangSong"/>
          <w:spacing w:val="-8"/>
          <w:sz w:val="33"/>
          <w:szCs w:val="33"/>
        </w:rPr>
        <w:t>评价指标</w:t>
      </w:r>
    </w:p>
    <w:p>
      <w:pPr>
        <w:spacing w:before="99" w:line="220" w:lineRule="auto"/>
        <w:ind w:left="535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10"/>
          <w:sz w:val="33"/>
          <w:szCs w:val="33"/>
        </w:rPr>
        <w:t>5.1</w:t>
      </w:r>
      <w:r>
        <w:rPr>
          <w:rFonts w:ascii="FangSong" w:hAnsi="FangSong" w:eastAsia="FangSong" w:cs="FangSong"/>
          <w:spacing w:val="63"/>
          <w:sz w:val="33"/>
          <w:szCs w:val="33"/>
        </w:rPr>
        <w:t xml:space="preserve"> </w:t>
      </w:r>
      <w:r>
        <w:rPr>
          <w:rFonts w:ascii="FangSong" w:hAnsi="FangSong" w:eastAsia="FangSong" w:cs="FangSong"/>
          <w:spacing w:val="-10"/>
          <w:sz w:val="33"/>
          <w:szCs w:val="33"/>
        </w:rPr>
        <w:t>定性指标</w:t>
      </w:r>
    </w:p>
    <w:p>
      <w:pPr>
        <w:spacing w:before="111" w:line="222" w:lineRule="auto"/>
        <w:ind w:left="535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10"/>
          <w:sz w:val="33"/>
          <w:szCs w:val="33"/>
        </w:rPr>
        <w:t>5.2</w:t>
      </w:r>
      <w:r>
        <w:rPr>
          <w:rFonts w:ascii="FangSong" w:hAnsi="FangSong" w:eastAsia="FangSong" w:cs="FangSong"/>
          <w:spacing w:val="63"/>
          <w:sz w:val="33"/>
          <w:szCs w:val="33"/>
        </w:rPr>
        <w:t xml:space="preserve"> </w:t>
      </w:r>
      <w:r>
        <w:rPr>
          <w:rFonts w:ascii="FangSong" w:hAnsi="FangSong" w:eastAsia="FangSong" w:cs="FangSong"/>
          <w:spacing w:val="-10"/>
          <w:sz w:val="33"/>
          <w:szCs w:val="33"/>
        </w:rPr>
        <w:t>定量指标</w:t>
      </w:r>
    </w:p>
    <w:p>
      <w:pPr>
        <w:spacing w:before="103" w:line="222" w:lineRule="auto"/>
        <w:ind w:left="535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7"/>
          <w:sz w:val="33"/>
          <w:szCs w:val="33"/>
        </w:rPr>
        <w:t>6</w:t>
      </w:r>
      <w:r>
        <w:rPr>
          <w:rFonts w:ascii="FangSong" w:hAnsi="FangSong" w:eastAsia="FangSong" w:cs="FangSong"/>
          <w:spacing w:val="166"/>
          <w:sz w:val="33"/>
          <w:szCs w:val="33"/>
        </w:rPr>
        <w:t xml:space="preserve"> </w:t>
      </w:r>
      <w:r>
        <w:rPr>
          <w:rFonts w:ascii="FangSong" w:hAnsi="FangSong" w:eastAsia="FangSong" w:cs="FangSong"/>
          <w:spacing w:val="-7"/>
          <w:sz w:val="33"/>
          <w:szCs w:val="33"/>
        </w:rPr>
        <w:t>评价方法</w:t>
      </w:r>
    </w:p>
    <w:p>
      <w:pPr>
        <w:spacing w:before="103" w:line="222" w:lineRule="auto"/>
        <w:ind w:left="535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8"/>
          <w:sz w:val="33"/>
          <w:szCs w:val="33"/>
        </w:rPr>
        <w:t>7</w:t>
      </w:r>
      <w:r>
        <w:rPr>
          <w:rFonts w:ascii="FangSong" w:hAnsi="FangSong" w:eastAsia="FangSong" w:cs="FangSong"/>
          <w:spacing w:val="3"/>
          <w:sz w:val="33"/>
          <w:szCs w:val="33"/>
        </w:rPr>
        <w:t xml:space="preserve">  </w:t>
      </w:r>
      <w:r>
        <w:rPr>
          <w:rFonts w:ascii="FangSong" w:hAnsi="FangSong" w:eastAsia="FangSong" w:cs="FangSong"/>
          <w:spacing w:val="-8"/>
          <w:sz w:val="33"/>
          <w:szCs w:val="33"/>
        </w:rPr>
        <w:t>评价等级</w:t>
      </w:r>
    </w:p>
    <w:p>
      <w:pPr>
        <w:spacing w:before="103" w:line="222" w:lineRule="auto"/>
        <w:ind w:left="535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6"/>
          <w:sz w:val="33"/>
          <w:szCs w:val="33"/>
        </w:rPr>
        <w:t>8</w:t>
      </w:r>
      <w:r>
        <w:rPr>
          <w:rFonts w:ascii="FangSong" w:hAnsi="FangSong" w:eastAsia="FangSong" w:cs="FangSong"/>
          <w:spacing w:val="3"/>
          <w:sz w:val="33"/>
          <w:szCs w:val="33"/>
        </w:rPr>
        <w:t xml:space="preserve">  </w:t>
      </w:r>
      <w:r>
        <w:rPr>
          <w:rFonts w:ascii="FangSong" w:hAnsi="FangSong" w:eastAsia="FangSong" w:cs="FangSong"/>
          <w:spacing w:val="-6"/>
          <w:sz w:val="33"/>
          <w:szCs w:val="33"/>
        </w:rPr>
        <w:t>金融支持</w:t>
      </w:r>
    </w:p>
    <w:p>
      <w:pPr>
        <w:spacing w:before="103" w:line="222" w:lineRule="auto"/>
        <w:ind w:left="535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7"/>
          <w:sz w:val="33"/>
          <w:szCs w:val="33"/>
        </w:rPr>
        <w:t>8.1</w:t>
      </w:r>
      <w:r>
        <w:rPr>
          <w:rFonts w:ascii="FangSong" w:hAnsi="FangSong" w:eastAsia="FangSong" w:cs="FangSong"/>
          <w:spacing w:val="164"/>
          <w:sz w:val="33"/>
          <w:szCs w:val="33"/>
        </w:rPr>
        <w:t xml:space="preserve"> </w:t>
      </w:r>
      <w:r>
        <w:rPr>
          <w:rFonts w:ascii="FangSong" w:hAnsi="FangSong" w:eastAsia="FangSong" w:cs="FangSong"/>
          <w:spacing w:val="-7"/>
          <w:sz w:val="33"/>
          <w:szCs w:val="33"/>
        </w:rPr>
        <w:t>基本要求</w:t>
      </w:r>
    </w:p>
    <w:p>
      <w:pPr>
        <w:spacing w:before="104" w:line="222" w:lineRule="auto"/>
        <w:ind w:left="535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5"/>
          <w:sz w:val="33"/>
          <w:szCs w:val="33"/>
        </w:rPr>
        <w:t>8.2</w:t>
      </w:r>
      <w:r>
        <w:rPr>
          <w:rFonts w:ascii="FangSong" w:hAnsi="FangSong" w:eastAsia="FangSong" w:cs="FangSong"/>
          <w:spacing w:val="157"/>
          <w:sz w:val="33"/>
          <w:szCs w:val="33"/>
        </w:rPr>
        <w:t xml:space="preserve"> </w:t>
      </w:r>
      <w:r>
        <w:rPr>
          <w:rFonts w:ascii="FangSong" w:hAnsi="FangSong" w:eastAsia="FangSong" w:cs="FangSong"/>
          <w:spacing w:val="-5"/>
          <w:sz w:val="33"/>
          <w:szCs w:val="33"/>
        </w:rPr>
        <w:t>支持方式</w:t>
      </w:r>
    </w:p>
    <w:p>
      <w:pPr>
        <w:spacing w:before="99" w:line="220" w:lineRule="auto"/>
        <w:ind w:left="535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6"/>
          <w:sz w:val="33"/>
          <w:szCs w:val="33"/>
        </w:rPr>
        <w:t>8.3</w:t>
      </w:r>
      <w:r>
        <w:rPr>
          <w:rFonts w:ascii="FangSong" w:hAnsi="FangSong" w:eastAsia="FangSong" w:cs="FangSong"/>
          <w:spacing w:val="167"/>
          <w:sz w:val="33"/>
          <w:szCs w:val="33"/>
        </w:rPr>
        <w:t xml:space="preserve"> </w:t>
      </w:r>
      <w:r>
        <w:rPr>
          <w:rFonts w:ascii="FangSong" w:hAnsi="FangSong" w:eastAsia="FangSong" w:cs="FangSong"/>
          <w:spacing w:val="-6"/>
          <w:sz w:val="33"/>
          <w:szCs w:val="33"/>
        </w:rPr>
        <w:t>监测评估</w:t>
      </w:r>
    </w:p>
    <w:p>
      <w:pPr>
        <w:spacing w:before="108" w:line="189" w:lineRule="auto"/>
        <w:ind w:left="535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7"/>
          <w:sz w:val="33"/>
          <w:szCs w:val="33"/>
        </w:rPr>
        <w:t>8.4</w:t>
      </w:r>
      <w:r>
        <w:rPr>
          <w:rFonts w:ascii="FangSong" w:hAnsi="FangSong" w:eastAsia="FangSong" w:cs="FangSong"/>
          <w:spacing w:val="165"/>
          <w:sz w:val="33"/>
          <w:szCs w:val="33"/>
        </w:rPr>
        <w:t xml:space="preserve"> </w:t>
      </w:r>
      <w:r>
        <w:rPr>
          <w:rFonts w:ascii="FangSong" w:hAnsi="FangSong" w:eastAsia="FangSong" w:cs="FangSong"/>
          <w:spacing w:val="-7"/>
          <w:sz w:val="33"/>
          <w:szCs w:val="33"/>
        </w:rPr>
        <w:t>信息披露</w:t>
      </w:r>
    </w:p>
    <w:p>
      <w:pPr>
        <w:sectPr>
          <w:type w:val="continuous"/>
          <w:pgSz w:w="11900" w:h="16830"/>
          <w:pgMar w:top="1430" w:right="1785" w:bottom="1303" w:left="1785" w:header="0" w:footer="1114" w:gutter="0"/>
          <w:cols w:equalWidth="0" w:num="1">
            <w:col w:w="8330"/>
          </w:cols>
        </w:sectPr>
      </w:pPr>
    </w:p>
    <w:p>
      <w:pPr>
        <w:spacing w:before="172" w:line="224" w:lineRule="auto"/>
        <w:ind w:left="4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b/>
          <w:bCs/>
          <w:spacing w:val="16"/>
          <w:sz w:val="32"/>
          <w:szCs w:val="32"/>
        </w:rPr>
        <w:t>附件2</w:t>
      </w:r>
    </w:p>
    <w:p>
      <w:pPr>
        <w:spacing w:line="266" w:lineRule="auto"/>
      </w:pPr>
    </w:p>
    <w:p>
      <w:pPr>
        <w:spacing w:before="143" w:line="219" w:lineRule="auto"/>
        <w:ind w:left="1836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b/>
          <w:bCs/>
          <w:spacing w:val="-7"/>
          <w:sz w:val="44"/>
          <w:szCs w:val="44"/>
        </w:rPr>
        <w:t>参编单位权利和义务说明</w:t>
      </w:r>
    </w:p>
    <w:p>
      <w:pPr>
        <w:spacing w:line="311" w:lineRule="auto"/>
      </w:pPr>
    </w:p>
    <w:p>
      <w:pPr>
        <w:spacing w:line="312" w:lineRule="auto"/>
      </w:pPr>
    </w:p>
    <w:p>
      <w:pPr>
        <w:spacing w:before="104" w:line="221" w:lineRule="auto"/>
        <w:ind w:left="684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b/>
          <w:bCs/>
          <w:spacing w:val="-3"/>
          <w:sz w:val="32"/>
          <w:szCs w:val="32"/>
        </w:rPr>
        <w:t>一、参编单位、参编人享有以下权利</w:t>
      </w:r>
    </w:p>
    <w:p>
      <w:pPr>
        <w:spacing w:before="159" w:line="558" w:lineRule="exact"/>
        <w:ind w:left="67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1"/>
          <w:position w:val="17"/>
          <w:sz w:val="32"/>
          <w:szCs w:val="32"/>
        </w:rPr>
        <w:t>(一)列入参编单位或副主编单位名称，参编单位与副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2"/>
          <w:sz w:val="32"/>
          <w:szCs w:val="32"/>
        </w:rPr>
        <w:t>主编单位排序按照实际投入编制工作贡献值大小先后排</w:t>
      </w:r>
    </w:p>
    <w:p>
      <w:pPr>
        <w:spacing w:before="182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8"/>
          <w:sz w:val="32"/>
          <w:szCs w:val="32"/>
        </w:rPr>
        <w:t>序。</w:t>
      </w:r>
    </w:p>
    <w:p>
      <w:pPr>
        <w:spacing w:before="171" w:line="562" w:lineRule="exact"/>
        <w:ind w:left="67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5"/>
          <w:position w:val="17"/>
          <w:sz w:val="32"/>
          <w:szCs w:val="32"/>
        </w:rPr>
        <w:t>(二)将参与标准编制工作的主要人员姓名列入标准编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10"/>
          <w:sz w:val="32"/>
          <w:szCs w:val="32"/>
        </w:rPr>
        <w:t>制人员名单(每个单位限定为1人);</w:t>
      </w:r>
    </w:p>
    <w:p>
      <w:pPr>
        <w:spacing w:before="177" w:line="563" w:lineRule="exact"/>
        <w:ind w:left="67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5"/>
          <w:position w:val="17"/>
          <w:sz w:val="32"/>
          <w:szCs w:val="32"/>
        </w:rPr>
        <w:t>(三)标准参编单位、副主编单位以及参编人员将优先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2"/>
          <w:sz w:val="32"/>
          <w:szCs w:val="32"/>
        </w:rPr>
        <w:t>享有参与本标准修订的权利。</w:t>
      </w:r>
    </w:p>
    <w:p>
      <w:pPr>
        <w:spacing w:before="200" w:line="221" w:lineRule="auto"/>
        <w:ind w:left="674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b/>
          <w:bCs/>
          <w:spacing w:val="-8"/>
          <w:sz w:val="32"/>
          <w:szCs w:val="32"/>
        </w:rPr>
        <w:t>二、</w:t>
      </w:r>
      <w:r>
        <w:rPr>
          <w:rFonts w:ascii="SimHei" w:hAnsi="SimHei" w:eastAsia="SimHei" w:cs="SimHei"/>
          <w:spacing w:val="-69"/>
          <w:sz w:val="32"/>
          <w:szCs w:val="32"/>
        </w:rPr>
        <w:t xml:space="preserve"> </w:t>
      </w:r>
      <w:r>
        <w:rPr>
          <w:rFonts w:ascii="SimHei" w:hAnsi="SimHei" w:eastAsia="SimHei" w:cs="SimHei"/>
          <w:b/>
          <w:bCs/>
          <w:spacing w:val="-8"/>
          <w:sz w:val="32"/>
          <w:szCs w:val="32"/>
        </w:rPr>
        <w:t>参编单位、参编人将承担以下义务</w:t>
      </w:r>
    </w:p>
    <w:p>
      <w:pPr>
        <w:spacing w:before="159" w:line="559" w:lineRule="exact"/>
        <w:ind w:left="67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5"/>
          <w:position w:val="17"/>
          <w:sz w:val="32"/>
          <w:szCs w:val="32"/>
        </w:rPr>
        <w:t>(一)对标准编写过程中所涉及的国家机关和企事业单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14"/>
          <w:sz w:val="32"/>
          <w:szCs w:val="32"/>
        </w:rPr>
        <w:t>位的信息和数据，具有保密义务，并承担相应法律责任；</w:t>
      </w:r>
    </w:p>
    <w:p>
      <w:pPr>
        <w:spacing w:before="179" w:line="323" w:lineRule="auto"/>
        <w:ind w:right="250" w:firstLine="67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6"/>
          <w:sz w:val="32"/>
          <w:szCs w:val="32"/>
        </w:rPr>
        <w:t>(二)能够坚持全程参加标准起草工作会议、积极</w:t>
      </w:r>
      <w:r>
        <w:rPr>
          <w:rFonts w:ascii="FangSong" w:hAnsi="FangSong" w:eastAsia="FangSong" w:cs="FangSong"/>
          <w:spacing w:val="5"/>
          <w:sz w:val="32"/>
          <w:szCs w:val="32"/>
        </w:rPr>
        <w:t>参加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5"/>
          <w:sz w:val="32"/>
          <w:szCs w:val="32"/>
        </w:rPr>
        <w:t>与标准起草相关的各类座谈会、讨论会及调研</w:t>
      </w:r>
      <w:r>
        <w:rPr>
          <w:rFonts w:ascii="FangSong" w:hAnsi="FangSong" w:eastAsia="FangSong" w:cs="FangSong"/>
          <w:spacing w:val="-6"/>
          <w:sz w:val="32"/>
          <w:szCs w:val="32"/>
        </w:rPr>
        <w:t>活动，按时完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6"/>
          <w:sz w:val="32"/>
          <w:szCs w:val="32"/>
        </w:rPr>
        <w:t>成标准起草工作组分配的各项工作任务；</w:t>
      </w:r>
    </w:p>
    <w:p>
      <w:pPr>
        <w:spacing w:before="177" w:line="562" w:lineRule="exact"/>
        <w:ind w:left="67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5"/>
          <w:position w:val="17"/>
          <w:sz w:val="32"/>
          <w:szCs w:val="32"/>
        </w:rPr>
        <w:t>(三)能够共享本单位在安全生产及标准化、规范方面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9"/>
          <w:sz w:val="32"/>
          <w:szCs w:val="32"/>
        </w:rPr>
        <w:t>所取得的优秀成果，为标准起草工作小组提供参考；</w:t>
      </w:r>
    </w:p>
    <w:p>
      <w:pPr>
        <w:spacing w:before="177" w:line="561" w:lineRule="exact"/>
        <w:ind w:left="67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position w:val="17"/>
          <w:sz w:val="32"/>
          <w:szCs w:val="32"/>
        </w:rPr>
        <w:t>(四)在标准起草过程中发表独立见解，并对标准提出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3"/>
          <w:sz w:val="32"/>
          <w:szCs w:val="32"/>
        </w:rPr>
        <w:t>建设性修改意见。</w:t>
      </w:r>
    </w:p>
    <w:p>
      <w:pPr>
        <w:sectPr>
          <w:footerReference r:id="rId7" w:type="default"/>
          <w:pgSz w:w="11900" w:h="16830"/>
          <w:pgMar w:top="1430" w:right="1785" w:bottom="1311" w:left="1680" w:header="0" w:footer="1124" w:gutter="0"/>
          <w:cols w:space="720" w:num="1"/>
        </w:sectPr>
      </w:pPr>
    </w:p>
    <w:p>
      <w:pPr>
        <w:spacing w:before="69" w:line="224" w:lineRule="auto"/>
        <w:ind w:left="869"/>
        <w:rPr>
          <w:rFonts w:hint="eastAsia" w:ascii="SimHei" w:hAnsi="SimHei" w:cs="SimHei"/>
          <w:sz w:val="34"/>
          <w:szCs w:val="34"/>
        </w:rPr>
      </w:pPr>
      <w:r>
        <w:rPr>
          <w:rFonts w:ascii="SimHei" w:hAnsi="SimHei" w:eastAsia="SimHei" w:cs="SimHei"/>
          <w:b/>
          <w:bCs/>
          <w:spacing w:val="-21"/>
          <w:sz w:val="34"/>
          <w:szCs w:val="34"/>
        </w:rPr>
        <w:t>附件3</w:t>
      </w:r>
    </w:p>
    <w:p>
      <w:pPr>
        <w:spacing w:before="143" w:line="219" w:lineRule="auto"/>
        <w:ind w:left="1971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b/>
          <w:bCs/>
          <w:spacing w:val="-9"/>
          <w:sz w:val="44"/>
          <w:szCs w:val="44"/>
        </w:rPr>
        <w:t>中国开发区协会参编单位申请书</w:t>
      </w:r>
    </w:p>
    <w:p/>
    <w:p>
      <w:pPr>
        <w:spacing w:line="70" w:lineRule="exact"/>
      </w:pPr>
    </w:p>
    <w:tbl>
      <w:tblPr>
        <w:tblStyle w:val="8"/>
        <w:tblW w:w="99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430"/>
        <w:gridCol w:w="1339"/>
        <w:gridCol w:w="1249"/>
        <w:gridCol w:w="633"/>
        <w:gridCol w:w="825"/>
        <w:gridCol w:w="509"/>
        <w:gridCol w:w="679"/>
        <w:gridCol w:w="1459"/>
        <w:gridCol w:w="1603"/>
      </w:tblGrid>
      <w:tr>
        <w:trPr>
          <w:trHeight w:val="625" w:hRule="atLeast"/>
        </w:trPr>
        <w:tc>
          <w:tcPr>
            <w:tcW w:w="1694" w:type="dxa"/>
            <w:gridSpan w:val="2"/>
          </w:tcPr>
          <w:p>
            <w:pPr>
              <w:spacing w:before="213" w:line="220" w:lineRule="auto"/>
              <w:ind w:left="34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2"/>
                <w:sz w:val="20"/>
                <w:szCs w:val="20"/>
              </w:rPr>
              <w:t>标准名称</w:t>
            </w:r>
          </w:p>
        </w:tc>
        <w:tc>
          <w:tcPr>
            <w:tcW w:w="4046" w:type="dxa"/>
            <w:gridSpan w:val="4"/>
          </w:tcPr>
          <w:p>
            <w:pPr>
              <w:spacing w:before="211" w:line="218" w:lineRule="auto"/>
              <w:ind w:left="81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8"/>
                <w:sz w:val="20"/>
                <w:szCs w:val="20"/>
              </w:rPr>
              <w:t>《绿色开发区评价标准》</w:t>
            </w:r>
          </w:p>
        </w:tc>
        <w:tc>
          <w:tcPr>
            <w:tcW w:w="1188" w:type="dxa"/>
            <w:gridSpan w:val="2"/>
          </w:tcPr>
          <w:p>
            <w:pPr>
              <w:spacing w:before="213" w:line="219" w:lineRule="auto"/>
              <w:ind w:left="18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4"/>
                <w:sz w:val="20"/>
                <w:szCs w:val="20"/>
              </w:rPr>
              <w:t>标准类别</w:t>
            </w:r>
          </w:p>
        </w:tc>
        <w:tc>
          <w:tcPr>
            <w:tcW w:w="3062" w:type="dxa"/>
            <w:gridSpan w:val="2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619" w:hRule="atLeast"/>
        </w:trPr>
        <w:tc>
          <w:tcPr>
            <w:tcW w:w="1694" w:type="dxa"/>
            <w:gridSpan w:val="2"/>
          </w:tcPr>
          <w:p>
            <w:pPr>
              <w:spacing w:before="208" w:line="219" w:lineRule="auto"/>
              <w:ind w:left="12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2"/>
                <w:sz w:val="20"/>
                <w:szCs w:val="20"/>
              </w:rPr>
              <w:t>编制工作类别</w:t>
            </w:r>
          </w:p>
        </w:tc>
        <w:tc>
          <w:tcPr>
            <w:tcW w:w="8296" w:type="dxa"/>
            <w:gridSpan w:val="8"/>
          </w:tcPr>
          <w:p>
            <w:pPr>
              <w:spacing w:line="251" w:lineRule="auto"/>
              <w:rPr>
                <w:sz w:val="20"/>
                <w:szCs w:val="20"/>
              </w:rPr>
            </w:pPr>
          </w:p>
          <w:p>
            <w:pPr>
              <w:spacing w:before="65" w:line="220" w:lineRule="auto"/>
              <w:ind w:left="4050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MS Gothic" w:hAnsi="MS Gothic" w:eastAsia="MS Gothic" w:cs="MS Gothic"/>
                <w:spacing w:val="-4"/>
                <w:sz w:val="20"/>
                <w:szCs w:val="20"/>
              </w:rPr>
              <w:t>☑</w:t>
            </w:r>
            <w:r>
              <w:rPr>
                <w:rFonts w:ascii="SimSun" w:hAnsi="SimSun" w:eastAsia="SimSun" w:cs="SimSun"/>
                <w:spacing w:val="-4"/>
                <w:sz w:val="20"/>
                <w:szCs w:val="20"/>
              </w:rPr>
              <w:t>制订</w:t>
            </w:r>
            <w:r>
              <w:rPr>
                <w:rFonts w:ascii="SimSun" w:hAnsi="SimSun" w:eastAsia="SimSun" w:cs="SimSun"/>
                <w:spacing w:val="24"/>
                <w:sz w:val="20"/>
                <w:szCs w:val="20"/>
              </w:rPr>
              <w:t xml:space="preserve">    </w:t>
            </w:r>
            <w:r>
              <w:rPr>
                <w:rFonts w:ascii="SimSun" w:hAnsi="SimSun" w:eastAsia="SimSun" w:cs="SimSun"/>
                <w:spacing w:val="-4"/>
                <w:sz w:val="20"/>
                <w:szCs w:val="20"/>
              </w:rPr>
              <w:t>修订</w:t>
            </w:r>
            <w:r>
              <w:rPr>
                <w:rFonts w:ascii="SimSun" w:hAnsi="SimSun" w:eastAsia="SimSun" w:cs="SimSun"/>
                <w:spacing w:val="10"/>
                <w:sz w:val="20"/>
                <w:szCs w:val="20"/>
              </w:rPr>
              <w:t xml:space="preserve">   </w:t>
            </w:r>
            <w:r>
              <w:rPr>
                <w:rFonts w:ascii="SimSun" w:hAnsi="SimSun" w:eastAsia="SimSun" w:cs="SimSun"/>
                <w:spacing w:val="-4"/>
                <w:sz w:val="20"/>
                <w:szCs w:val="20"/>
              </w:rPr>
              <w:t>□局部修订</w:t>
            </w:r>
          </w:p>
        </w:tc>
      </w:tr>
      <w:tr>
        <w:trPr>
          <w:trHeight w:val="1349" w:hRule="atLeast"/>
        </w:trPr>
        <w:tc>
          <w:tcPr>
            <w:tcW w:w="1694" w:type="dxa"/>
            <w:gridSpan w:val="2"/>
          </w:tcPr>
          <w:p>
            <w:pPr>
              <w:spacing w:line="402" w:lineRule="auto"/>
              <w:rPr>
                <w:sz w:val="20"/>
                <w:szCs w:val="20"/>
              </w:rPr>
            </w:pPr>
          </w:p>
          <w:p>
            <w:pPr>
              <w:spacing w:before="65" w:line="220" w:lineRule="auto"/>
              <w:ind w:left="22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2"/>
                <w:sz w:val="20"/>
                <w:szCs w:val="20"/>
              </w:rPr>
              <w:t>单位性质(请</w:t>
            </w:r>
          </w:p>
          <w:p>
            <w:pPr>
              <w:spacing w:before="30" w:line="219" w:lineRule="auto"/>
              <w:ind w:left="725" w:right="234" w:hanging="490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2"/>
                <w:sz w:val="20"/>
                <w:szCs w:val="20"/>
              </w:rPr>
              <w:t>在相应框内划</w:t>
            </w:r>
            <w:r>
              <w:rPr>
                <w:rFonts w:ascii="SimSun" w:hAnsi="SimSun" w:eastAsia="SimSun" w:cs="SimSu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pacing w:val="-15"/>
                <w:sz w:val="20"/>
                <w:szCs w:val="20"/>
              </w:rPr>
              <w:t>”</w:t>
            </w:r>
            <w:r>
              <w:rPr>
                <w:rFonts w:ascii="SimSun" w:hAnsi="SimSun" w:eastAsia="SimSun" w:cs="SimSun"/>
                <w:spacing w:val="-68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pacing w:val="-15"/>
                <w:sz w:val="20"/>
                <w:szCs w:val="20"/>
              </w:rPr>
              <w:t>√")</w:t>
            </w:r>
          </w:p>
        </w:tc>
        <w:tc>
          <w:tcPr>
            <w:tcW w:w="1339" w:type="dxa"/>
            <w:tcBorders>
              <w:right w:val="nil"/>
            </w:tcBorders>
          </w:tcPr>
          <w:p>
            <w:pPr>
              <w:spacing w:before="275" w:line="320" w:lineRule="exact"/>
              <w:ind w:firstLine="100" w:firstLineChars="5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1109345</wp:posOffset>
                      </wp:positionH>
                      <wp:positionV relativeFrom="page">
                        <wp:posOffset>165100</wp:posOffset>
                      </wp:positionV>
                      <wp:extent cx="890270" cy="59436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270" cy="594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before="20" w:line="225" w:lineRule="auto"/>
                                    <w:ind w:left="20" w:right="20"/>
                                    <w:rPr>
                                      <w:rFonts w:ascii="宋体" w:hAnsi="宋体" w:eastAsia="宋体" w:cs="宋体"/>
                                      <w:spacing w:val="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pacing w:val="-1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0"/>
                                      <w:szCs w:val="20"/>
                                    </w:rPr>
                                    <w:t>科研院所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spacing w:before="20" w:line="225" w:lineRule="auto"/>
                                    <w:ind w:left="20" w:right="20"/>
                                    <w:rPr>
                                      <w:rFonts w:ascii="宋体" w:hAns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pacing w:val="-1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20"/>
                                      <w:szCs w:val="20"/>
                                    </w:rPr>
                                    <w:t>上市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pacing w:val="6"/>
                                      <w:sz w:val="20"/>
                                      <w:szCs w:val="20"/>
                                    </w:rPr>
                                    <w:t>公司</w:t>
                                  </w:r>
                                </w:p>
                                <w:p>
                                  <w:pPr>
                                    <w:spacing w:before="24" w:line="221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5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pacing w:val="5"/>
                                      <w:sz w:val="20"/>
                                      <w:szCs w:val="20"/>
                                    </w:rPr>
                                    <w:t>其他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5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7.35pt;margin-top:13pt;height:46.8pt;width:70.1pt;mso-position-horizontal-relative:page;mso-position-vertical-relative:page;z-index:251660288;mso-width-relative:page;mso-height-relative:page;" filled="f" stroked="f" coordsize="21600,21600" o:gfxdata="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BBfTErYAAAACgEAAA8AAAAAAAAAAQAg&#10;AAAAOAAAAGRycy9kb3ducmV2LnhtbFBLAQIUABQAAAAIAIdO4kDbNkQSvwEAAH8DAAAOAAAAAAAA&#10;AAEAIAAAAD0BAABkcnMvZTJvRG9jLnhtbFBLBQYAAAAABgAGAFkBAABu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5" w:lineRule="auto"/>
                              <w:ind w:left="20" w:right="20"/>
                              <w:rPr>
                                <w:rFonts w:ascii="宋体" w:hAnsi="宋体" w:eastAsia="宋体" w:cs="宋体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-1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0"/>
                                <w:szCs w:val="20"/>
                              </w:rPr>
                              <w:t>科研院所</w:t>
                            </w:r>
                            <w:r>
                              <w:rPr>
                                <w:rFonts w:ascii="宋体" w:hAnsi="宋体" w:eastAsia="宋体" w:cs="宋体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20" w:line="225" w:lineRule="auto"/>
                              <w:ind w:left="20" w:right="20"/>
                              <w:rPr>
                                <w:rFonts w:ascii="宋体" w:hAnsi="宋体" w:eastAsia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-1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20"/>
                                <w:szCs w:val="20"/>
                              </w:rPr>
                              <w:t>上市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6"/>
                                <w:sz w:val="20"/>
                                <w:szCs w:val="20"/>
                              </w:rPr>
                              <w:t>公司</w:t>
                            </w:r>
                          </w:p>
                          <w:p>
                            <w:pPr>
                              <w:spacing w:before="24" w:line="221" w:lineRule="auto"/>
                              <w:ind w:firstLine="20"/>
                              <w:rPr>
                                <w:rFonts w:ascii="宋体" w:hAnsi="宋体" w:eastAsia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5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5"/>
                                <w:sz w:val="20"/>
                                <w:szCs w:val="20"/>
                              </w:rPr>
                              <w:t>其他</w:t>
                            </w:r>
                            <w:r>
                              <w:rPr>
                                <w:rFonts w:ascii="宋体" w:hAnsi="宋体" w:eastAsia="宋体" w:cs="宋体"/>
                                <w:spacing w:val="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2023745</wp:posOffset>
                      </wp:positionH>
                      <wp:positionV relativeFrom="page">
                        <wp:posOffset>165100</wp:posOffset>
                      </wp:positionV>
                      <wp:extent cx="1294130" cy="39814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13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before="20" w:line="220" w:lineRule="auto"/>
                                    <w:ind w:firstLine="202" w:firstLineChars="100"/>
                                    <w:rPr>
                                      <w:rFonts w:ascii="宋体" w:hAns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1"/>
                                      <w:sz w:val="20"/>
                                      <w:szCs w:val="20"/>
                                    </w:rPr>
                                    <w:t>□大专院校</w:t>
                                  </w:r>
                                </w:p>
                                <w:p>
                                  <w:pPr>
                                    <w:spacing w:before="14" w:line="220" w:lineRule="auto"/>
                                    <w:ind w:firstLine="194" w:firstLineChars="109"/>
                                    <w:rPr>
                                      <w:rFonts w:ascii="宋体" w:hAns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1"/>
                                      <w:sz w:val="20"/>
                                      <w:szCs w:val="20"/>
                                    </w:rPr>
                                    <w:t>□其它民营企业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9.35pt;margin-top:13pt;height:31.35pt;width:101.9pt;mso-position-horizontal-relative:page;mso-position-vertical-relative:page;z-index:251661312;mso-width-relative:page;mso-height-relative:page;" filled="f" stroked="f" coordsize="21600,21600" o:gfxdata="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USPTf1wAAAAkBAAAPAAAAAAAAAAEAIAAA&#10;ADgAAABkcnMvZG93bnJldi54bWxQSwECFAAUAAAACACHTuJAerWr8L4BAACAAwAADgAAAAAAAAAB&#10;ACAAAAA8AQAAZHJzL2Uyb0RvYy54bWxQSwUGAAAAAAYABgBZAQAAbA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0" w:lineRule="auto"/>
                              <w:ind w:firstLine="202" w:firstLineChars="100"/>
                              <w:rPr>
                                <w:rFonts w:ascii="宋体" w:hAnsi="宋体" w:eastAsia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1"/>
                                <w:sz w:val="20"/>
                                <w:szCs w:val="20"/>
                              </w:rPr>
                              <w:t>□大专院校</w:t>
                            </w:r>
                          </w:p>
                          <w:p>
                            <w:pPr>
                              <w:spacing w:before="14" w:line="220" w:lineRule="auto"/>
                              <w:ind w:firstLine="194" w:firstLineChars="109"/>
                              <w:rPr>
                                <w:rFonts w:ascii="宋体" w:hAnsi="宋体" w:eastAsia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0"/>
                                <w:szCs w:val="20"/>
                              </w:rPr>
                              <w:t>□其它民营企业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pacing w:val="2"/>
                <w:position w:val="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2"/>
                <w:position w:val="5"/>
                <w:sz w:val="20"/>
                <w:szCs w:val="20"/>
              </w:rPr>
              <w:t>政府机关</w:t>
            </w:r>
          </w:p>
          <w:p>
            <w:pPr>
              <w:spacing w:line="220" w:lineRule="auto"/>
              <w:ind w:firstLine="102" w:firstLineChars="5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央企国企</w:t>
            </w:r>
          </w:p>
          <w:p>
            <w:pPr>
              <w:spacing w:before="1" w:line="220" w:lineRule="auto"/>
              <w:ind w:firstLine="99" w:firstLineChars="50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□开发区</w:t>
            </w:r>
          </w:p>
        </w:tc>
        <w:tc>
          <w:tcPr>
            <w:tcW w:w="1882" w:type="dxa"/>
            <w:gridSpan w:val="2"/>
            <w:tcBorders>
              <w:left w:val="nil"/>
              <w:right w:val="nil"/>
            </w:tcBorders>
          </w:tcPr>
          <w:p>
            <w:pPr>
              <w:spacing w:line="311" w:lineRule="auto"/>
              <w:rPr>
                <w:sz w:val="20"/>
                <w:szCs w:val="20"/>
              </w:rPr>
            </w:pPr>
          </w:p>
          <w:p>
            <w:pPr>
              <w:spacing w:before="63" w:line="220" w:lineRule="auto"/>
              <w:ind w:left="656"/>
              <w:rPr>
                <w:rFonts w:ascii="SimSun" w:hAnsi="SimSun" w:eastAsia="SimSun" w:cs="SimSun"/>
                <w:sz w:val="20"/>
                <w:szCs w:val="20"/>
              </w:rPr>
            </w:pPr>
          </w:p>
        </w:tc>
        <w:tc>
          <w:tcPr>
            <w:tcW w:w="5075" w:type="dxa"/>
            <w:gridSpan w:val="5"/>
            <w:tcBorders>
              <w:left w:val="nil"/>
            </w:tcBorders>
          </w:tcPr>
          <w:p>
            <w:pPr>
              <w:spacing w:line="312" w:lineRule="auto"/>
              <w:rPr>
                <w:sz w:val="20"/>
                <w:szCs w:val="20"/>
              </w:rPr>
            </w:pPr>
          </w:p>
          <w:p>
            <w:pPr>
              <w:spacing w:before="21" w:line="220" w:lineRule="auto"/>
              <w:ind w:left="405"/>
              <w:rPr>
                <w:rFonts w:ascii="SimSun" w:hAnsi="SimSun" w:eastAsia="SimSun" w:cs="SimSun"/>
                <w:sz w:val="20"/>
                <w:szCs w:val="20"/>
              </w:rPr>
            </w:pPr>
          </w:p>
        </w:tc>
      </w:tr>
      <w:tr>
        <w:trPr>
          <w:trHeight w:val="1339" w:hRule="atLeast"/>
        </w:trPr>
        <w:tc>
          <w:tcPr>
            <w:tcW w:w="1694" w:type="dxa"/>
            <w:gridSpan w:val="2"/>
          </w:tcPr>
          <w:p>
            <w:pPr>
              <w:spacing w:line="401" w:lineRule="auto"/>
              <w:rPr>
                <w:sz w:val="20"/>
                <w:szCs w:val="20"/>
              </w:rPr>
            </w:pPr>
          </w:p>
          <w:p>
            <w:pPr>
              <w:spacing w:before="65" w:line="219" w:lineRule="auto"/>
              <w:ind w:left="22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2"/>
                <w:sz w:val="20"/>
                <w:szCs w:val="20"/>
              </w:rPr>
              <w:t>拟参与方式(</w:t>
            </w:r>
          </w:p>
          <w:p>
            <w:pPr>
              <w:spacing w:before="14" w:line="220" w:lineRule="auto"/>
              <w:ind w:left="444" w:right="195" w:hanging="120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2"/>
                <w:sz w:val="20"/>
                <w:szCs w:val="20"/>
              </w:rPr>
              <w:t>请在相应框</w:t>
            </w:r>
            <w:r>
              <w:rPr>
                <w:rFonts w:ascii="SimSun" w:hAnsi="SimSun" w:eastAsia="SimSun" w:cs="SimSun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pacing w:val="-10"/>
                <w:sz w:val="20"/>
                <w:szCs w:val="20"/>
              </w:rPr>
              <w:t>内划”</w:t>
            </w:r>
            <w:r>
              <w:rPr>
                <w:rFonts w:ascii="SimSun" w:hAnsi="SimSun" w:eastAsia="SimSun" w:cs="SimSu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pacing w:val="-10"/>
                <w:sz w:val="20"/>
                <w:szCs w:val="20"/>
              </w:rPr>
              <w:t>√</w:t>
            </w:r>
            <w:r>
              <w:rPr>
                <w:rFonts w:ascii="SimSun" w:hAnsi="SimSun" w:eastAsia="SimSun" w:cs="SimSun"/>
                <w:spacing w:val="-71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pacing w:val="-10"/>
                <w:sz w:val="20"/>
                <w:szCs w:val="20"/>
              </w:rPr>
              <w:t>")</w:t>
            </w:r>
          </w:p>
        </w:tc>
        <w:tc>
          <w:tcPr>
            <w:tcW w:w="8296" w:type="dxa"/>
            <w:gridSpan w:val="8"/>
          </w:tcPr>
          <w:p>
            <w:pPr>
              <w:spacing w:before="78" w:line="320" w:lineRule="exact"/>
              <w:jc w:val="both"/>
              <w:rPr>
                <w:sz w:val="20"/>
                <w:szCs w:val="20"/>
              </w:rPr>
            </w:pPr>
          </w:p>
          <w:p>
            <w:pPr>
              <w:spacing w:before="78" w:line="320" w:lineRule="exact"/>
              <w:ind w:firstLine="99" w:firstLineChars="5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1"/>
                <w:position w:val="5"/>
                <w:sz w:val="20"/>
                <w:szCs w:val="20"/>
              </w:rPr>
              <w:t>副主编单位</w:t>
            </w:r>
          </w:p>
          <w:p>
            <w:pPr>
              <w:spacing w:line="219" w:lineRule="auto"/>
              <w:ind w:firstLine="101" w:firstLineChars="50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□参编单位</w:t>
            </w:r>
          </w:p>
        </w:tc>
      </w:tr>
      <w:tr>
        <w:trPr>
          <w:trHeight w:val="610" w:hRule="atLeast"/>
        </w:trPr>
        <w:tc>
          <w:tcPr>
            <w:tcW w:w="9990" w:type="dxa"/>
            <w:gridSpan w:val="10"/>
          </w:tcPr>
          <w:p>
            <w:pPr>
              <w:spacing w:before="209" w:line="219" w:lineRule="auto"/>
              <w:ind w:left="381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2"/>
                <w:sz w:val="20"/>
                <w:szCs w:val="20"/>
              </w:rPr>
              <w:t>推荐参编人员(每个单位限1人)</w:t>
            </w:r>
          </w:p>
        </w:tc>
      </w:tr>
      <w:tr>
        <w:trPr>
          <w:trHeight w:val="769" w:hRule="atLeast"/>
        </w:trPr>
        <w:tc>
          <w:tcPr>
            <w:tcW w:w="1264" w:type="dxa"/>
          </w:tcPr>
          <w:p>
            <w:pPr>
              <w:spacing w:before="41" w:line="382" w:lineRule="exact"/>
              <w:ind w:left="22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"/>
                <w:position w:val="13"/>
                <w:sz w:val="20"/>
                <w:szCs w:val="20"/>
              </w:rPr>
              <w:t>申请单位</w:t>
            </w:r>
          </w:p>
          <w:p>
            <w:pPr>
              <w:spacing w:line="221" w:lineRule="auto"/>
              <w:ind w:left="42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3018" w:type="dxa"/>
            <w:gridSpan w:val="3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>
            <w:pPr>
              <w:spacing w:before="291" w:line="220" w:lineRule="auto"/>
              <w:ind w:left="413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2"/>
                <w:sz w:val="20"/>
                <w:szCs w:val="20"/>
              </w:rPr>
              <w:t>单位地址</w:t>
            </w:r>
          </w:p>
        </w:tc>
        <w:tc>
          <w:tcPr>
            <w:tcW w:w="3741" w:type="dxa"/>
            <w:gridSpan w:val="3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769" w:hRule="atLeast"/>
        </w:trPr>
        <w:tc>
          <w:tcPr>
            <w:tcW w:w="1264" w:type="dxa"/>
          </w:tcPr>
          <w:p>
            <w:pPr>
              <w:spacing w:before="61" w:line="361" w:lineRule="exact"/>
              <w:ind w:left="32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2"/>
                <w:position w:val="12"/>
                <w:sz w:val="20"/>
                <w:szCs w:val="20"/>
              </w:rPr>
              <w:t>起草人</w:t>
            </w:r>
          </w:p>
          <w:p>
            <w:pPr>
              <w:spacing w:line="219" w:lineRule="auto"/>
              <w:ind w:left="42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2"/>
                <w:sz w:val="20"/>
                <w:szCs w:val="20"/>
              </w:rPr>
              <w:t>姓名</w:t>
            </w:r>
          </w:p>
        </w:tc>
        <w:tc>
          <w:tcPr>
            <w:tcW w:w="1769" w:type="dxa"/>
            <w:gridSpan w:val="2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>
            <w:pPr>
              <w:spacing w:before="292" w:line="219" w:lineRule="auto"/>
              <w:ind w:left="412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3"/>
                <w:sz w:val="20"/>
                <w:szCs w:val="20"/>
              </w:rPr>
              <w:t>年龄</w:t>
            </w:r>
          </w:p>
        </w:tc>
        <w:tc>
          <w:tcPr>
            <w:tcW w:w="1967" w:type="dxa"/>
            <w:gridSpan w:val="3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>
            <w:pPr>
              <w:spacing w:before="293" w:line="221" w:lineRule="auto"/>
              <w:ind w:left="39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6"/>
                <w:sz w:val="20"/>
                <w:szCs w:val="20"/>
              </w:rPr>
              <w:t>学历</w:t>
            </w:r>
          </w:p>
        </w:tc>
        <w:tc>
          <w:tcPr>
            <w:tcW w:w="1603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630" w:hRule="atLeast"/>
        </w:trPr>
        <w:tc>
          <w:tcPr>
            <w:tcW w:w="1264" w:type="dxa"/>
          </w:tcPr>
          <w:p>
            <w:pPr>
              <w:spacing w:before="226" w:line="221" w:lineRule="auto"/>
              <w:ind w:left="42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3"/>
                <w:sz w:val="20"/>
                <w:szCs w:val="20"/>
              </w:rPr>
              <w:t>职称</w:t>
            </w:r>
          </w:p>
        </w:tc>
        <w:tc>
          <w:tcPr>
            <w:tcW w:w="1769" w:type="dxa"/>
            <w:gridSpan w:val="2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>
            <w:pPr>
              <w:spacing w:before="223" w:line="219" w:lineRule="auto"/>
              <w:ind w:left="412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3"/>
                <w:sz w:val="20"/>
                <w:szCs w:val="20"/>
              </w:rPr>
              <w:t>职务</w:t>
            </w:r>
          </w:p>
        </w:tc>
        <w:tc>
          <w:tcPr>
            <w:tcW w:w="1967" w:type="dxa"/>
            <w:gridSpan w:val="3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>
            <w:pPr>
              <w:spacing w:before="223" w:line="219" w:lineRule="auto"/>
              <w:ind w:left="39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2"/>
                <w:sz w:val="20"/>
                <w:szCs w:val="20"/>
              </w:rPr>
              <w:t>外语水平</w:t>
            </w:r>
          </w:p>
        </w:tc>
        <w:tc>
          <w:tcPr>
            <w:tcW w:w="1603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639" w:hRule="atLeast"/>
        </w:trPr>
        <w:tc>
          <w:tcPr>
            <w:tcW w:w="1264" w:type="dxa"/>
          </w:tcPr>
          <w:p>
            <w:pPr>
              <w:spacing w:before="221" w:line="219" w:lineRule="auto"/>
              <w:ind w:left="42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2"/>
                <w:sz w:val="20"/>
                <w:szCs w:val="20"/>
              </w:rPr>
              <w:t>手机</w:t>
            </w:r>
          </w:p>
        </w:tc>
        <w:tc>
          <w:tcPr>
            <w:tcW w:w="3018" w:type="dxa"/>
            <w:gridSpan w:val="3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>
            <w:pPr>
              <w:spacing w:before="223" w:line="220" w:lineRule="auto"/>
              <w:ind w:left="413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5"/>
                <w:sz w:val="20"/>
                <w:szCs w:val="20"/>
              </w:rPr>
              <w:t>邮箱</w:t>
            </w:r>
          </w:p>
        </w:tc>
        <w:tc>
          <w:tcPr>
            <w:tcW w:w="3741" w:type="dxa"/>
            <w:gridSpan w:val="3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779" w:hRule="atLeast"/>
        </w:trPr>
        <w:tc>
          <w:tcPr>
            <w:tcW w:w="1264" w:type="dxa"/>
          </w:tcPr>
          <w:p>
            <w:pPr>
              <w:spacing w:before="36" w:line="397" w:lineRule="exact"/>
              <w:ind w:left="32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2"/>
                <w:position w:val="15"/>
                <w:sz w:val="20"/>
                <w:szCs w:val="20"/>
              </w:rPr>
              <w:t>联系人</w:t>
            </w:r>
          </w:p>
          <w:p>
            <w:pPr>
              <w:spacing w:line="219" w:lineRule="auto"/>
              <w:ind w:left="42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2"/>
                <w:sz w:val="20"/>
                <w:szCs w:val="20"/>
              </w:rPr>
              <w:t>姓名</w:t>
            </w:r>
          </w:p>
        </w:tc>
        <w:tc>
          <w:tcPr>
            <w:tcW w:w="3018" w:type="dxa"/>
            <w:gridSpan w:val="3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>
            <w:pPr>
              <w:spacing w:before="294" w:line="219" w:lineRule="auto"/>
              <w:ind w:left="413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2"/>
                <w:sz w:val="20"/>
                <w:szCs w:val="20"/>
              </w:rPr>
              <w:t>联系人职务</w:t>
            </w:r>
          </w:p>
        </w:tc>
        <w:tc>
          <w:tcPr>
            <w:tcW w:w="3741" w:type="dxa"/>
            <w:gridSpan w:val="3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779" w:hRule="atLeast"/>
        </w:trPr>
        <w:tc>
          <w:tcPr>
            <w:tcW w:w="1264" w:type="dxa"/>
          </w:tcPr>
          <w:p>
            <w:pPr>
              <w:spacing w:before="67" w:line="357" w:lineRule="exact"/>
              <w:ind w:left="32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2"/>
                <w:position w:val="11"/>
                <w:sz w:val="20"/>
                <w:szCs w:val="20"/>
              </w:rPr>
              <w:t>联系人</w:t>
            </w:r>
          </w:p>
          <w:p>
            <w:pPr>
              <w:spacing w:line="218" w:lineRule="auto"/>
              <w:ind w:left="42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2"/>
                <w:sz w:val="20"/>
                <w:szCs w:val="20"/>
              </w:rPr>
              <w:t>手机</w:t>
            </w:r>
          </w:p>
        </w:tc>
        <w:tc>
          <w:tcPr>
            <w:tcW w:w="3018" w:type="dxa"/>
            <w:gridSpan w:val="3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>
            <w:pPr>
              <w:spacing w:before="295" w:line="220" w:lineRule="auto"/>
              <w:ind w:left="413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2"/>
                <w:sz w:val="20"/>
                <w:szCs w:val="20"/>
              </w:rPr>
              <w:t>联系人邮箱</w:t>
            </w:r>
          </w:p>
        </w:tc>
        <w:tc>
          <w:tcPr>
            <w:tcW w:w="3741" w:type="dxa"/>
            <w:gridSpan w:val="3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13" w:hRule="atLeast"/>
        </w:trPr>
        <w:tc>
          <w:tcPr>
            <w:tcW w:w="9990" w:type="dxa"/>
            <w:gridSpan w:val="10"/>
          </w:tcPr>
          <w:p>
            <w:pPr>
              <w:spacing w:line="243" w:lineRule="auto"/>
              <w:rPr>
                <w:sz w:val="20"/>
                <w:szCs w:val="20"/>
              </w:rPr>
            </w:pPr>
          </w:p>
          <w:p>
            <w:pPr>
              <w:spacing w:line="243" w:lineRule="auto"/>
              <w:rPr>
                <w:sz w:val="20"/>
                <w:szCs w:val="20"/>
              </w:rPr>
            </w:pPr>
          </w:p>
          <w:p>
            <w:pPr>
              <w:spacing w:before="65" w:line="219" w:lineRule="auto"/>
              <w:ind w:left="36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"/>
                <w:sz w:val="20"/>
                <w:szCs w:val="20"/>
              </w:rPr>
              <w:t>推荐起草人个人简历，技术专长、相关著作、个人事迹(可另附):</w:t>
            </w:r>
          </w:p>
        </w:tc>
      </w:tr>
    </w:tbl>
    <w:p/>
    <w:p>
      <w:pPr>
        <w:sectPr>
          <w:footerReference r:id="rId8" w:type="default"/>
          <w:pgSz w:w="11900" w:h="16830"/>
          <w:pgMar w:top="1393" w:right="984" w:bottom="1323" w:left="914" w:header="0" w:footer="1134" w:gutter="0"/>
          <w:cols w:space="720" w:num="1"/>
        </w:sectPr>
      </w:pPr>
    </w:p>
    <w:p>
      <w:pPr>
        <w:spacing w:line="46" w:lineRule="auto"/>
        <w:rPr>
          <w:sz w:val="2"/>
        </w:rPr>
      </w:pPr>
    </w:p>
    <w:tbl>
      <w:tblPr>
        <w:tblStyle w:val="8"/>
        <w:tblW w:w="99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0"/>
      </w:tblGrid>
      <w:tr>
        <w:trPr>
          <w:trHeight w:val="1802" w:hRule="atLeast"/>
        </w:trPr>
        <w:tc>
          <w:tcPr>
            <w:tcW w:w="9970" w:type="dxa"/>
          </w:tcPr>
          <w:p>
            <w:pPr>
              <w:spacing w:line="454" w:lineRule="auto"/>
            </w:pPr>
          </w:p>
          <w:p>
            <w:pPr>
              <w:spacing w:before="65" w:line="219" w:lineRule="auto"/>
              <w:ind w:left="38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4"/>
                <w:sz w:val="20"/>
                <w:szCs w:val="20"/>
              </w:rPr>
              <w:t>申请单位简介：</w:t>
            </w:r>
          </w:p>
        </w:tc>
      </w:tr>
      <w:tr>
        <w:trPr>
          <w:trHeight w:val="4298" w:hRule="atLeast"/>
        </w:trPr>
        <w:tc>
          <w:tcPr>
            <w:tcW w:w="9970" w:type="dxa"/>
          </w:tcPr>
          <w:p>
            <w:pPr>
              <w:spacing w:line="363" w:lineRule="auto"/>
            </w:pPr>
          </w:p>
          <w:p>
            <w:pPr>
              <w:spacing w:before="65" w:line="380" w:lineRule="exact"/>
              <w:ind w:left="38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4"/>
                <w:position w:val="13"/>
                <w:sz w:val="20"/>
                <w:szCs w:val="20"/>
              </w:rPr>
              <w:t>申请单位名称：</w:t>
            </w:r>
          </w:p>
          <w:p>
            <w:pPr>
              <w:spacing w:line="219" w:lineRule="auto"/>
              <w:ind w:left="38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6"/>
                <w:sz w:val="20"/>
                <w:szCs w:val="20"/>
              </w:rPr>
              <w:t>联系人姓名：</w:t>
            </w:r>
          </w:p>
          <w:p>
            <w:pPr>
              <w:spacing w:before="145" w:line="221" w:lineRule="auto"/>
              <w:ind w:left="38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6"/>
                <w:sz w:val="20"/>
                <w:szCs w:val="20"/>
              </w:rPr>
              <w:t>联系人电话：</w:t>
            </w:r>
          </w:p>
          <w:p>
            <w:pPr>
              <w:spacing w:line="478" w:lineRule="auto"/>
            </w:pPr>
          </w:p>
          <w:p>
            <w:pPr>
              <w:spacing w:before="65" w:line="219" w:lineRule="auto"/>
              <w:ind w:left="38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3"/>
                <w:sz w:val="20"/>
                <w:szCs w:val="20"/>
              </w:rPr>
              <w:t>单位负责人意见：同意推荐并提供相应人力、编制经费支持。</w:t>
            </w:r>
          </w:p>
          <w:p>
            <w:pPr>
              <w:spacing w:line="476" w:lineRule="auto"/>
            </w:pPr>
          </w:p>
          <w:p>
            <w:pPr>
              <w:spacing w:before="65" w:line="219" w:lineRule="auto"/>
              <w:ind w:left="468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2"/>
                <w:sz w:val="20"/>
                <w:szCs w:val="20"/>
              </w:rPr>
              <w:t>单位负责人</w:t>
            </w:r>
          </w:p>
          <w:p>
            <w:pPr>
              <w:spacing w:before="163" w:line="219" w:lineRule="auto"/>
              <w:ind w:left="491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6"/>
                <w:sz w:val="20"/>
                <w:szCs w:val="20"/>
              </w:rPr>
              <w:t>签</w:t>
            </w:r>
            <w:r>
              <w:rPr>
                <w:rFonts w:ascii="SimSun" w:hAnsi="SimSun" w:eastAsia="SimSun" w:cs="SimSu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pacing w:val="-6"/>
                <w:sz w:val="20"/>
                <w:szCs w:val="20"/>
              </w:rPr>
              <w:t>字</w:t>
            </w:r>
            <w:r>
              <w:rPr>
                <w:rFonts w:ascii="SimSun" w:hAnsi="SimSun" w:eastAsia="SimSun" w:cs="SimSu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pacing w:val="-6"/>
                <w:sz w:val="20"/>
                <w:szCs w:val="20"/>
              </w:rPr>
              <w:t>：</w:t>
            </w:r>
          </w:p>
          <w:p>
            <w:pPr>
              <w:spacing w:before="161" w:line="361" w:lineRule="exact"/>
              <w:ind w:left="465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5"/>
                <w:position w:val="12"/>
                <w:sz w:val="20"/>
                <w:szCs w:val="20"/>
              </w:rPr>
              <w:t>(单位公章):</w:t>
            </w:r>
          </w:p>
          <w:p>
            <w:pPr>
              <w:spacing w:line="219" w:lineRule="auto"/>
              <w:ind w:left="455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8"/>
                <w:sz w:val="20"/>
                <w:szCs w:val="20"/>
              </w:rPr>
              <w:t>年</w:t>
            </w:r>
            <w:r>
              <w:rPr>
                <w:rFonts w:ascii="SimSun" w:hAnsi="SimSun" w:eastAsia="SimSun" w:cs="SimSun"/>
                <w:spacing w:val="12"/>
                <w:sz w:val="20"/>
                <w:szCs w:val="20"/>
              </w:rPr>
              <w:t xml:space="preserve">   </w:t>
            </w:r>
            <w:r>
              <w:rPr>
                <w:rFonts w:ascii="SimSun" w:hAnsi="SimSun" w:eastAsia="SimSun" w:cs="SimSun"/>
                <w:spacing w:val="-8"/>
                <w:sz w:val="20"/>
                <w:szCs w:val="20"/>
              </w:rPr>
              <w:t>月</w:t>
            </w:r>
            <w:r>
              <w:rPr>
                <w:rFonts w:ascii="SimSun" w:hAnsi="SimSun" w:eastAsia="SimSun" w:cs="SimSun"/>
                <w:spacing w:val="21"/>
                <w:sz w:val="20"/>
                <w:szCs w:val="20"/>
              </w:rPr>
              <w:t xml:space="preserve">   </w:t>
            </w:r>
            <w:r>
              <w:rPr>
                <w:rFonts w:ascii="SimSun" w:hAnsi="SimSun" w:eastAsia="SimSun" w:cs="SimSun"/>
                <w:spacing w:val="-8"/>
                <w:sz w:val="20"/>
                <w:szCs w:val="20"/>
              </w:rPr>
              <w:t>日</w:t>
            </w:r>
          </w:p>
        </w:tc>
      </w:tr>
    </w:tbl>
    <w:p/>
    <w:sectPr>
      <w:footerReference r:id="rId9" w:type="default"/>
      <w:pgSz w:w="11900" w:h="16830"/>
      <w:pgMar w:top="1430" w:right="1004" w:bottom="1321" w:left="914" w:header="0" w:footer="11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90101010101"/>
    <w:charset w:val="86"/>
    <w:family w:val="auto"/>
    <w:pitch w:val="default"/>
    <w:sig w:usb0="800002BF" w:usb1="38CF7CFA" w:usb2="00000016" w:usb3="00000000" w:csb0="6016019D" w:csb1="D3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SimSun">
    <w:panose1 w:val="02010600090101010101"/>
    <w:charset w:val="86"/>
    <w:family w:val="roman"/>
    <w:pitch w:val="default"/>
    <w:sig w:usb0="800002BF" w:usb1="38CF7CFA" w:usb2="00000016" w:usb3="00000000" w:csb0="6016019D" w:csb1="D3F70000"/>
  </w:font>
  <w:font w:name="FangSong">
    <w:altName w:val="方正仿宋_GBK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Hei">
    <w:altName w:val="汉仪中黑K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KaiTi">
    <w:altName w:val="汉仪楷体K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Gothic">
    <w:altName w:val="冬青黑体简体中文"/>
    <w:panose1 w:val="020B0609070205080204"/>
    <w:charset w:val="80"/>
    <w:family w:val="modern"/>
    <w:pitch w:val="default"/>
    <w:sig w:usb0="00000000" w:usb1="00000000" w:usb2="00000012" w:usb3="00000000" w:csb0="0002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文鼎ＰＯＰ－４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150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89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4019"/>
      <w:rPr>
        <w:rFonts w:ascii="FangSong" w:hAnsi="FangSong" w:eastAsia="FangSong" w:cs="FangSong"/>
        <w:sz w:val="20"/>
        <w:szCs w:val="20"/>
      </w:rPr>
    </w:pPr>
    <w:r>
      <w:rPr>
        <w:rFonts w:ascii="FangSong" w:hAnsi="FangSong" w:eastAsia="FangSong" w:cs="FangSong"/>
        <w:sz w:val="20"/>
        <w:szCs w:val="20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984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99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895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864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</w:rPr>
      <w:t>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E3"/>
    <w:rsid w:val="000B5728"/>
    <w:rsid w:val="000F209C"/>
    <w:rsid w:val="001A09DF"/>
    <w:rsid w:val="001D72A5"/>
    <w:rsid w:val="004C183D"/>
    <w:rsid w:val="004F0C68"/>
    <w:rsid w:val="00527504"/>
    <w:rsid w:val="00546664"/>
    <w:rsid w:val="005B19BF"/>
    <w:rsid w:val="006C3289"/>
    <w:rsid w:val="006F4372"/>
    <w:rsid w:val="00862B0E"/>
    <w:rsid w:val="008967B6"/>
    <w:rsid w:val="008973A2"/>
    <w:rsid w:val="008A1209"/>
    <w:rsid w:val="008B3EF8"/>
    <w:rsid w:val="00990A07"/>
    <w:rsid w:val="009B5EFF"/>
    <w:rsid w:val="00A6191C"/>
    <w:rsid w:val="00AA6444"/>
    <w:rsid w:val="00B5557D"/>
    <w:rsid w:val="00BB73AD"/>
    <w:rsid w:val="00BD23A4"/>
    <w:rsid w:val="00C2228C"/>
    <w:rsid w:val="00C27ED9"/>
    <w:rsid w:val="00C418E3"/>
    <w:rsid w:val="00CF0121"/>
    <w:rsid w:val="00D22ACA"/>
    <w:rsid w:val="00D5755A"/>
    <w:rsid w:val="00E20FD2"/>
    <w:rsid w:val="00F12395"/>
    <w:rsid w:val="FDDF8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339</Words>
  <Characters>1933</Characters>
  <Lines>16</Lines>
  <Paragraphs>4</Paragraphs>
  <TotalTime>47</TotalTime>
  <ScaleCrop>false</ScaleCrop>
  <LinksUpToDate>false</LinksUpToDate>
  <CharactersWithSpaces>2268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2023-07-10T16:35:00Z</dcterms:created>
  <dc:creator>Kingsoft-PDF</dc:creator>
  <cp:lastModifiedBy>WPS_1676792007</cp:lastModifiedBy>
  <cp:lastPrinted>2023-07-10T16:51:00Z</cp:lastPrinted>
  <dcterms:modified xsi:type="dcterms:W3CDTF">2023-10-25T12:07:46Z</dcterms:modified>
  <dc:subject>pdfbuilder</dc:subject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2023-07-07T20:01:41Z</vt:filetime>
  </property>
  <property fmtid="{D5CDD505-2E9C-101B-9397-08002B2CF9AE}" pid="4" name="UsrData">
    <vt:lpwstr>64a7fea1026568001fddf8f3wl</vt:lpwstr>
  </property>
  <property fmtid="{D5CDD505-2E9C-101B-9397-08002B2CF9AE}" pid="5" name="KSOProductBuildVer">
    <vt:lpwstr>2052-6.2.1.8344</vt:lpwstr>
  </property>
  <property fmtid="{D5CDD505-2E9C-101B-9397-08002B2CF9AE}" pid="6" name="ICV">
    <vt:lpwstr>97F195FEAFA935D7929438656B771B4F_42</vt:lpwstr>
  </property>
</Properties>
</file>